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40869" w14:textId="5372246A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63BAF" w:rsidRPr="00363BAF">
        <w:rPr>
          <w:rFonts w:ascii="Arial" w:eastAsia="SimSun" w:hAnsi="Arial" w:cs="Times New Roman"/>
          <w:b/>
          <w:bCs/>
          <w:sz w:val="24"/>
          <w:szCs w:val="20"/>
        </w:rPr>
        <w:t>R4-2311737</w:t>
      </w:r>
    </w:p>
    <w:p w14:paraId="32E37B83" w14:textId="77777777" w:rsidR="00841BCD" w:rsidRPr="008C39F7" w:rsidRDefault="003509D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 21-25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C06227C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265DD57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8E93AD5" w14:textId="72B5CDE7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F47BE3">
        <w:rPr>
          <w:rFonts w:ascii="Arial" w:eastAsia="Calibri" w:hAnsi="Arial" w:cs="Arial"/>
          <w:b/>
          <w:bCs/>
          <w:sz w:val="24"/>
        </w:rPr>
        <w:t>On Advanced Receivers – Receiver assumption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3682CA55" w14:textId="55FABDD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363BAF">
        <w:rPr>
          <w:rFonts w:ascii="Arial" w:eastAsia="MS Mincho" w:hAnsi="Arial" w:cs="Arial"/>
          <w:b/>
          <w:bCs/>
          <w:sz w:val="24"/>
          <w:szCs w:val="20"/>
        </w:rPr>
        <w:t>8.18.1.1</w:t>
      </w:r>
    </w:p>
    <w:p w14:paraId="5298E742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EECBAA6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AC14CD1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B203DE2" w14:textId="4112B077" w:rsidR="00F171F9" w:rsidRPr="008C39F7" w:rsidRDefault="00F171F9" w:rsidP="005C23A4">
      <w:r>
        <w:t xml:space="preserve">In the last RAN4 #107 meeting </w:t>
      </w:r>
      <w:r w:rsidR="00363BAF">
        <w:t>several</w:t>
      </w:r>
      <w:r>
        <w:t xml:space="preserve"> agreements were made regarding receiver assumptions for the advanced receiver for MU-MIMO. Some interference parameters were agreed to be signaled while</w:t>
      </w:r>
      <w:r w:rsidR="00A30FE0">
        <w:t xml:space="preserve"> for</w:t>
      </w:r>
      <w:r>
        <w:t xml:space="preserve"> some others default </w:t>
      </w:r>
      <w:r w:rsidR="00A30FE0">
        <w:t xml:space="preserve">RAN4 </w:t>
      </w:r>
      <w:r>
        <w:t xml:space="preserve">values </w:t>
      </w:r>
      <w:r w:rsidR="00A30FE0">
        <w:t xml:space="preserve">were </w:t>
      </w:r>
      <w:r w:rsidR="00CA351E">
        <w:t>assumed,</w:t>
      </w:r>
      <w:r w:rsidR="00A30FE0">
        <w:t xml:space="preserve"> </w:t>
      </w:r>
      <w:r>
        <w:t>and some were to be blindly detected by target UE [1].</w:t>
      </w:r>
    </w:p>
    <w:p w14:paraId="6557EBBF" w14:textId="6BA60AD7" w:rsidR="00A520D9" w:rsidRPr="008C39F7" w:rsidRDefault="00A30FE0" w:rsidP="005C23A4">
      <w:r>
        <w:t xml:space="preserve">For the co-scheduled UEs modulation order it was agreed that a </w:t>
      </w:r>
      <w:r w:rsidR="00CA351E">
        <w:t>3</w:t>
      </w:r>
      <w:r>
        <w:t xml:space="preserve"> bits field should be added to DCI scheduling PDSCH and LS to RAN1 was sent describing these new bits [2].</w:t>
      </w:r>
    </w:p>
    <w:p w14:paraId="78FBF3DF" w14:textId="71D2F3E2" w:rsidR="0060543D" w:rsidRPr="008C39F7" w:rsidRDefault="00A30FE0" w:rsidP="005C23A4">
      <w:r>
        <w:t>In this document we discuss the remaining open topics concerning advanced receiver assumptions and present our views regarding the same.</w:t>
      </w:r>
    </w:p>
    <w:p w14:paraId="74C7AB05" w14:textId="388B41AA" w:rsidR="003B659E" w:rsidRPr="008C39F7" w:rsidRDefault="00FC77A4" w:rsidP="00AE56B1">
      <w:pPr>
        <w:pStyle w:val="RAN4H1"/>
      </w:pPr>
      <w:r>
        <w:t>Assumptions for the advanced receiver for MU-MIMO</w:t>
      </w:r>
    </w:p>
    <w:p w14:paraId="290698BE" w14:textId="23837710" w:rsidR="0060543D" w:rsidRDefault="00FC77A4" w:rsidP="00FA0775">
      <w:pPr>
        <w:pStyle w:val="RAN4H2"/>
      </w:pPr>
      <w:r>
        <w:t>Reference receiver</w:t>
      </w:r>
    </w:p>
    <w:p w14:paraId="6C7A149B" w14:textId="21B92EA8" w:rsidR="007803DC" w:rsidRPr="007803DC" w:rsidRDefault="007803DC" w:rsidP="007803DC">
      <w:r>
        <w:t>In RAN4#10</w:t>
      </w:r>
      <w:r w:rsidR="00FD5E89">
        <w:t>7</w:t>
      </w:r>
      <w:r>
        <w:t xml:space="preserve"> the decision of receiver assumption was </w:t>
      </w:r>
      <w:r w:rsidR="004B47B7">
        <w:t xml:space="preserve">kept open for further discussion (see WF </w:t>
      </w:r>
      <w:r w:rsidR="004B47B7">
        <w:fldChar w:fldCharType="begin"/>
      </w:r>
      <w:r w:rsidR="004B47B7">
        <w:instrText xml:space="preserve"> REF _Ref138156916 \r \h </w:instrText>
      </w:r>
      <w:r w:rsidR="004B47B7">
        <w:fldChar w:fldCharType="separate"/>
      </w:r>
      <w:r w:rsidR="00AC6771">
        <w:t>[1]</w:t>
      </w:r>
      <w:r w:rsidR="004B47B7">
        <w:fldChar w:fldCharType="end"/>
      </w:r>
      <w:r w:rsidR="004B47B7"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9D0729" w:rsidRPr="008C39F7" w14:paraId="01D26D4F" w14:textId="77777777">
        <w:trPr>
          <w:jc w:val="center"/>
        </w:trPr>
        <w:tc>
          <w:tcPr>
            <w:tcW w:w="9000" w:type="dxa"/>
          </w:tcPr>
          <w:p w14:paraId="7F535F2E" w14:textId="77777777" w:rsidR="00220D16" w:rsidRDefault="00220D16" w:rsidP="00220D16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zh-CN"/>
              </w:rPr>
            </w:pPr>
            <w:r>
              <w:rPr>
                <w:b/>
                <w:sz w:val="21"/>
                <w:szCs w:val="21"/>
                <w:u w:val="single"/>
                <w:lang w:eastAsia="zh-CN"/>
              </w:rPr>
              <w:t>R</w:t>
            </w:r>
            <w:r>
              <w:rPr>
                <w:b/>
                <w:sz w:val="21"/>
                <w:szCs w:val="21"/>
                <w:u w:val="single"/>
              </w:rPr>
              <w:t>eference receiver</w:t>
            </w:r>
          </w:p>
          <w:p w14:paraId="3C77751A" w14:textId="77777777" w:rsidR="00220D16" w:rsidRDefault="00220D16" w:rsidP="00220D16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i/>
                <w:sz w:val="21"/>
                <w:szCs w:val="21"/>
                <w:lang w:eastAsia="zh-CN"/>
              </w:rPr>
              <w:t>Candidate options:</w:t>
            </w:r>
          </w:p>
          <w:p w14:paraId="4DD436FE" w14:textId="77777777" w:rsidR="00220D16" w:rsidRDefault="00220D16" w:rsidP="00220D16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2"/>
                <w:lang w:eastAsia="zh-CN"/>
              </w:rPr>
            </w:pPr>
            <w:r>
              <w:rPr>
                <w:lang w:eastAsia="zh-CN"/>
              </w:rPr>
              <w:t xml:space="preserve">Option 1: Down select to R-ML as the reference </w:t>
            </w:r>
            <w:proofErr w:type="gramStart"/>
            <w:r>
              <w:rPr>
                <w:lang w:eastAsia="zh-CN"/>
              </w:rPr>
              <w:t>receiver</w:t>
            </w:r>
            <w:proofErr w:type="gramEnd"/>
          </w:p>
          <w:p w14:paraId="614E923A" w14:textId="77777777" w:rsidR="00220D16" w:rsidRDefault="00220D16" w:rsidP="00220D16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Option 2: Make decision </w:t>
            </w:r>
            <w:proofErr w:type="gramStart"/>
            <w:r>
              <w:rPr>
                <w:lang w:eastAsia="zh-CN"/>
              </w:rPr>
              <w:t>later</w:t>
            </w:r>
            <w:proofErr w:type="gramEnd"/>
          </w:p>
          <w:p w14:paraId="1E4CA0C0" w14:textId="77777777" w:rsidR="00220D16" w:rsidRDefault="00220D16" w:rsidP="00220D16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Option 3: Keep open in case requirements are to be defined for up to 4 total layers and with high modulation </w:t>
            </w:r>
            <w:proofErr w:type="gramStart"/>
            <w:r>
              <w:rPr>
                <w:lang w:eastAsia="zh-CN"/>
              </w:rPr>
              <w:t>orders</w:t>
            </w:r>
            <w:proofErr w:type="gramEnd"/>
          </w:p>
          <w:p w14:paraId="6800CD57" w14:textId="77777777" w:rsidR="009D0729" w:rsidRPr="008C39F7" w:rsidRDefault="009D0729"/>
        </w:tc>
      </w:tr>
    </w:tbl>
    <w:p w14:paraId="00B815FE" w14:textId="7CA91DDC" w:rsidR="009D0729" w:rsidRDefault="009D0729" w:rsidP="009D0729"/>
    <w:p w14:paraId="2BA8BBAB" w14:textId="1A4405A5" w:rsidR="004B47B7" w:rsidRDefault="004B47B7" w:rsidP="009D0729">
      <w:r>
        <w:t>At the end of RAN4#10</w:t>
      </w:r>
      <w:r w:rsidR="00FD5E89">
        <w:t>7</w:t>
      </w:r>
      <w:r>
        <w:t xml:space="preserve"> </w:t>
      </w:r>
      <w:r w:rsidR="001A53EE">
        <w:t xml:space="preserve">there were no </w:t>
      </w:r>
      <w:r w:rsidR="00BD022B">
        <w:t xml:space="preserve">finalized </w:t>
      </w:r>
      <w:r w:rsidR="001A53EE">
        <w:t xml:space="preserve">alignment yet on </w:t>
      </w:r>
      <w:r w:rsidR="00BD022B">
        <w:t>all</w:t>
      </w:r>
      <w:r w:rsidR="001A53EE">
        <w:t xml:space="preserve"> the simulation results from companies, hence it was decided to postpone the </w:t>
      </w:r>
      <w:r w:rsidR="00992672">
        <w:t xml:space="preserve">decision on the reference receiver to later. As there will be </w:t>
      </w:r>
      <w:r w:rsidR="00FD5E89">
        <w:t xml:space="preserve">no updates on simulation results until RAN4#108, </w:t>
      </w:r>
      <w:r w:rsidR="002B7869">
        <w:t>we do not see any changes to the alignment.</w:t>
      </w:r>
    </w:p>
    <w:p w14:paraId="48537153" w14:textId="7DFF0EC7" w:rsidR="002E095D" w:rsidRDefault="002E095D" w:rsidP="009D0729">
      <w:r>
        <w:t xml:space="preserve">In </w:t>
      </w:r>
      <w:r w:rsidR="00A652B1">
        <w:t>addition,</w:t>
      </w:r>
      <w:r>
        <w:t xml:space="preserve"> it has not yet been decided if requirements are to be made based on blind detection</w:t>
      </w:r>
      <w:r w:rsidR="007C580F">
        <w:t xml:space="preserve">, where the performance of blind detection in some cases might not be good enough for </w:t>
      </w:r>
      <w:r w:rsidR="00F44259">
        <w:t>R-ML compared to E-IRC.</w:t>
      </w:r>
    </w:p>
    <w:p w14:paraId="14C56FD9" w14:textId="5FA34BBB" w:rsidR="00217DD6" w:rsidRDefault="00217DD6" w:rsidP="009D0729">
      <w:r>
        <w:t>Based on the already provided results from companies in RAN4#107 we have the following observations and proposals:</w:t>
      </w:r>
    </w:p>
    <w:p w14:paraId="264C5701" w14:textId="75BBF4F1" w:rsidR="006522CF" w:rsidRDefault="006522CF" w:rsidP="006522CF">
      <w:pPr>
        <w:pStyle w:val="RAN4observation0"/>
      </w:pPr>
      <w:r>
        <w:t>Current results from cases 1 to 8 shows R-ML as better receiver as compared to E-IRC.</w:t>
      </w:r>
    </w:p>
    <w:p w14:paraId="05BB1E3A" w14:textId="70D9406B" w:rsidR="006522CF" w:rsidRPr="006522CF" w:rsidRDefault="006522CF" w:rsidP="006522CF">
      <w:pPr>
        <w:pStyle w:val="RAN4observation0"/>
      </w:pPr>
      <w:r>
        <w:t xml:space="preserve">Results for cases 9-16 with blind detection of parameters are not yet available from all companies and will be required to make final decision on reference receiver for these </w:t>
      </w:r>
      <w:proofErr w:type="spellStart"/>
      <w:r>
        <w:t>usecases</w:t>
      </w:r>
      <w:proofErr w:type="spellEnd"/>
      <w:r>
        <w:t>.</w:t>
      </w:r>
    </w:p>
    <w:p w14:paraId="17B36682" w14:textId="6A2A69F2" w:rsidR="007C3F29" w:rsidRDefault="00D723E6" w:rsidP="002B7869">
      <w:pPr>
        <w:pStyle w:val="RAN4proposal"/>
      </w:pPr>
      <w:r>
        <w:t>For cases 1 to 8 use R-ML as reference receiver for requirement definition.</w:t>
      </w:r>
    </w:p>
    <w:p w14:paraId="6CC452F8" w14:textId="7991C8DB" w:rsidR="002B7869" w:rsidRDefault="00A652B1" w:rsidP="002B7869">
      <w:pPr>
        <w:pStyle w:val="RAN4proposal"/>
      </w:pPr>
      <w:r>
        <w:t>Keep the decision on reference receiver open</w:t>
      </w:r>
      <w:r w:rsidR="00440823">
        <w:t xml:space="preserve"> </w:t>
      </w:r>
      <w:r w:rsidR="00D723E6">
        <w:t xml:space="preserve">for cases 9 to 16 </w:t>
      </w:r>
      <w:r w:rsidR="00440823">
        <w:t xml:space="preserve">until </w:t>
      </w:r>
      <w:r w:rsidR="00951BC5">
        <w:t>we have aligned simulation results</w:t>
      </w:r>
      <w:r>
        <w:t>.</w:t>
      </w:r>
    </w:p>
    <w:p w14:paraId="62DAE04E" w14:textId="77777777" w:rsidR="007803DC" w:rsidRDefault="007803DC" w:rsidP="009D0729"/>
    <w:p w14:paraId="687CDF9F" w14:textId="6E020602" w:rsidR="00FC77A4" w:rsidRPr="008C39F7" w:rsidRDefault="00FC77A4" w:rsidP="00FC77A4">
      <w:pPr>
        <w:pStyle w:val="RAN4H2"/>
      </w:pPr>
      <w:r>
        <w:rPr>
          <w:lang w:eastAsia="ko-KR"/>
        </w:rPr>
        <w:t>The modulation order information of the co-scheduled UE (Only required for R-ML)</w:t>
      </w:r>
    </w:p>
    <w:p w14:paraId="1BA1C83B" w14:textId="49A3113D" w:rsidR="009D0729" w:rsidRDefault="0002690A" w:rsidP="009D0729">
      <w:r>
        <w:t xml:space="preserve">In RAN4#107 a study of the case as shown below was suggested which involves 2 </w:t>
      </w:r>
      <w:r w:rsidR="00782B6A">
        <w:t xml:space="preserve">co-scheduled </w:t>
      </w:r>
      <w:r>
        <w:t>UEs.</w:t>
      </w:r>
      <w:r w:rsidR="008307E1">
        <w:t xml:space="preserve"> This is referred to as case 16 in this document.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9D0729" w:rsidRPr="008C39F7" w14:paraId="77F0F947" w14:textId="77777777">
        <w:trPr>
          <w:jc w:val="center"/>
        </w:trPr>
        <w:tc>
          <w:tcPr>
            <w:tcW w:w="9000" w:type="dxa"/>
          </w:tcPr>
          <w:p w14:paraId="16772D1B" w14:textId="77777777" w:rsidR="00FC77A4" w:rsidRDefault="00FC77A4" w:rsidP="00FC77A4">
            <w:pPr>
              <w:snapToGrid w:val="0"/>
              <w:spacing w:before="60" w:after="60"/>
              <w:rPr>
                <w:b/>
                <w:sz w:val="21"/>
                <w:szCs w:val="21"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The modulation order information of the co-scheduled UE (Only required for R-ML)</w:t>
            </w:r>
          </w:p>
          <w:p w14:paraId="750A1DE7" w14:textId="77777777" w:rsidR="00FC77A4" w:rsidRDefault="00FC77A4" w:rsidP="00FC77A4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i/>
                <w:sz w:val="21"/>
                <w:szCs w:val="21"/>
                <w:lang w:eastAsia="zh-CN"/>
              </w:rPr>
              <w:t>On the evaluation assumption of modulation order blind detection</w:t>
            </w:r>
          </w:p>
          <w:p w14:paraId="202A107F" w14:textId="77777777" w:rsidR="00FC77A4" w:rsidRDefault="00FC77A4" w:rsidP="00FC77A4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="DengXian"/>
                <w:sz w:val="22"/>
                <w:lang w:eastAsia="zh-CN"/>
              </w:rPr>
            </w:pPr>
            <w:r>
              <w:rPr>
                <w:rFonts w:eastAsia="DengXian"/>
                <w:lang w:eastAsia="zh-CN"/>
              </w:rPr>
              <w:t>It’s encouraged interested companies to further evaluate following case:</w:t>
            </w:r>
          </w:p>
          <w:p w14:paraId="08C78912" w14:textId="77777777" w:rsidR="00FC77A4" w:rsidRDefault="00FC77A4" w:rsidP="00FC77A4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Also evaluate the following case with more than 1 co-scheduled UEs:</w:t>
            </w:r>
          </w:p>
          <w:p w14:paraId="69E21C1A" w14:textId="77777777" w:rsidR="00FC77A4" w:rsidRDefault="00FC77A4" w:rsidP="00FC77A4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Target UE: Full CHBW allocation (52PRBs) with MCS 13 rank 1, 2T2R, TDLC300-100, random precoding</w:t>
            </w:r>
          </w:p>
          <w:p w14:paraId="225D03DD" w14:textId="77777777" w:rsidR="00FC77A4" w:rsidRDefault="00FC77A4" w:rsidP="00FC77A4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Co-UE1: Partial CHBW allocation (0~25 PRBs) with QPSK rank </w:t>
            </w:r>
            <w:proofErr w:type="gramStart"/>
            <w:r>
              <w:rPr>
                <w:rFonts w:eastAsiaTheme="minorEastAsia"/>
                <w:lang w:eastAsia="zh-CN"/>
              </w:rPr>
              <w:t>1</w:t>
            </w:r>
            <w:proofErr w:type="gramEnd"/>
          </w:p>
          <w:p w14:paraId="6569F6C5" w14:textId="77777777" w:rsidR="00FC77A4" w:rsidRDefault="00FC77A4" w:rsidP="00FC77A4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Co-UE2: Partial CHBW allocation (26~51 PRBs) with 16QAM rank </w:t>
            </w:r>
            <w:proofErr w:type="gramStart"/>
            <w:r>
              <w:rPr>
                <w:rFonts w:eastAsiaTheme="minorEastAsia"/>
                <w:lang w:eastAsia="zh-CN"/>
              </w:rPr>
              <w:t>1</w:t>
            </w:r>
            <w:proofErr w:type="gramEnd"/>
          </w:p>
          <w:p w14:paraId="2D2CDA54" w14:textId="77777777" w:rsidR="00FC77A4" w:rsidRDefault="00FC77A4" w:rsidP="00FC77A4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i/>
                <w:sz w:val="21"/>
                <w:szCs w:val="21"/>
                <w:lang w:eastAsia="zh-CN"/>
              </w:rPr>
              <w:t>Additional RRC-based network assistant signaling:</w:t>
            </w:r>
          </w:p>
          <w:p w14:paraId="2CC09E89" w14:textId="77777777" w:rsidR="00FC77A4" w:rsidRDefault="00FC77A4" w:rsidP="00FC77A4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>
              <w:rPr>
                <w:rFonts w:eastAsiaTheme="minorEastAsia"/>
              </w:rPr>
              <w:t>Introduce RRC signaling to discriminate MCS table with 256QAM or 1024 QAM enable or not for co-scheduled UEs (optional)</w:t>
            </w:r>
          </w:p>
          <w:p w14:paraId="748EB553" w14:textId="77777777" w:rsidR="00FC77A4" w:rsidRDefault="00FC77A4" w:rsidP="00FC77A4">
            <w:pPr>
              <w:snapToGrid w:val="0"/>
              <w:spacing w:before="60" w:after="60"/>
              <w:rPr>
                <w:rFonts w:eastAsiaTheme="minorEastAsia"/>
                <w:i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i/>
                <w:sz w:val="21"/>
                <w:szCs w:val="21"/>
                <w:lang w:eastAsia="zh-CN"/>
              </w:rPr>
              <w:t>Candidate options on the additional assumptions to the R-ML receiver:</w:t>
            </w:r>
          </w:p>
          <w:p w14:paraId="21CF1CE7" w14:textId="77777777" w:rsidR="00FC77A4" w:rsidRDefault="00FC77A4" w:rsidP="00FC77A4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Proposal 1: </w:t>
            </w:r>
            <w:bookmarkStart w:id="4" w:name="_Hlk135331135"/>
            <w:r>
              <w:rPr>
                <w:rFonts w:eastAsia="DengXian"/>
                <w:lang w:eastAsia="zh-CN"/>
              </w:rPr>
              <w:t>The total number of layers</w:t>
            </w:r>
            <w:bookmarkEnd w:id="4"/>
            <w:r>
              <w:rPr>
                <w:rFonts w:eastAsia="DengXian"/>
                <w:lang w:eastAsia="zh-CN"/>
              </w:rPr>
              <w:t xml:space="preserve"> for target and co-scheduled UE are no more than </w:t>
            </w:r>
            <w:proofErr w:type="gramStart"/>
            <w:r>
              <w:rPr>
                <w:rFonts w:eastAsia="DengXian"/>
                <w:lang w:eastAsia="zh-CN"/>
              </w:rPr>
              <w:t>4</w:t>
            </w:r>
            <w:proofErr w:type="gramEnd"/>
          </w:p>
          <w:p w14:paraId="21948530" w14:textId="77777777" w:rsidR="00FC77A4" w:rsidRDefault="00FC77A4" w:rsidP="00FC77A4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sz w:val="21"/>
                <w:szCs w:val="21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Proposal 2: </w:t>
            </w:r>
            <w:r>
              <w:rPr>
                <w:lang w:eastAsia="zh-CN"/>
              </w:rPr>
              <w:t xml:space="preserve">Limit the study to DMRS configurations of </w:t>
            </w:r>
            <w:proofErr w:type="spellStart"/>
            <w:r>
              <w:rPr>
                <w:lang w:eastAsia="zh-CN"/>
              </w:rPr>
              <w:t>dmrs</w:t>
            </w:r>
            <w:proofErr w:type="spellEnd"/>
            <w:r>
              <w:rPr>
                <w:lang w:eastAsia="zh-CN"/>
              </w:rPr>
              <w:t xml:space="preserve">-Type=1 with </w:t>
            </w:r>
            <w:proofErr w:type="spellStart"/>
            <w:r>
              <w:rPr>
                <w:lang w:eastAsia="zh-CN"/>
              </w:rPr>
              <w:t>maxLength</w:t>
            </w:r>
            <w:proofErr w:type="spellEnd"/>
            <w:r>
              <w:rPr>
                <w:lang w:eastAsia="zh-CN"/>
              </w:rPr>
              <w:t>=1</w:t>
            </w:r>
          </w:p>
          <w:p w14:paraId="02D31C4A" w14:textId="77777777" w:rsidR="009D0729" w:rsidRPr="008C39F7" w:rsidRDefault="009D0729"/>
        </w:tc>
      </w:tr>
    </w:tbl>
    <w:p w14:paraId="7298140D" w14:textId="77777777" w:rsidR="009D0729" w:rsidRDefault="009D0729" w:rsidP="009D0729"/>
    <w:p w14:paraId="17316A18" w14:textId="2EFAF461" w:rsidR="00F36476" w:rsidRDefault="00782B6A" w:rsidP="009D0729">
      <w:r>
        <w:t xml:space="preserve">It is to be noted that in </w:t>
      </w:r>
      <w:r w:rsidR="008A2465">
        <w:t xml:space="preserve">the case where co-UE1 has a different MO as compared to co-UE2 </w:t>
      </w:r>
      <w:r>
        <w:t>the exact MO of each co-UE cannot be signaled to the target UE using the agreed additional DCI bits</w:t>
      </w:r>
      <w:r w:rsidR="00971E8C">
        <w:t xml:space="preserve"> in</w:t>
      </w:r>
      <w:r w:rsidR="00B45EC1">
        <w:t xml:space="preserve"> </w:t>
      </w:r>
      <w:r w:rsidR="00B45EC1">
        <w:fldChar w:fldCharType="begin"/>
      </w:r>
      <w:r w:rsidR="00B45EC1">
        <w:instrText xml:space="preserve"> REF _Ref138173681 \r \h </w:instrText>
      </w:r>
      <w:r w:rsidR="00B45EC1">
        <w:fldChar w:fldCharType="separate"/>
      </w:r>
      <w:r w:rsidR="00AC6771">
        <w:t>[2]</w:t>
      </w:r>
      <w:r w:rsidR="00B45EC1">
        <w:fldChar w:fldCharType="end"/>
      </w:r>
      <w:r>
        <w:t xml:space="preserve">. </w:t>
      </w:r>
    </w:p>
    <w:p w14:paraId="6B3FE869" w14:textId="77777777" w:rsidR="00552DF4" w:rsidRDefault="00552DF4" w:rsidP="00552DF4">
      <w:pPr>
        <w:pStyle w:val="RAN4observation0"/>
      </w:pPr>
      <w:r>
        <w:t>The exact modulation order of each co-UE cannot be signaled to the target UE using the agreed DCI bits when it is a case of 2 co-UEs using different modulation orders.</w:t>
      </w:r>
    </w:p>
    <w:p w14:paraId="48CF5053" w14:textId="77777777" w:rsidR="00363BAF" w:rsidRPr="00363BAF" w:rsidRDefault="00363BAF" w:rsidP="00363BAF"/>
    <w:p w14:paraId="75E88D21" w14:textId="02B6ECCD" w:rsidR="00865780" w:rsidRDefault="00782B6A" w:rsidP="009D0729">
      <w:r>
        <w:t>A similar but slightly different case is:</w:t>
      </w:r>
    </w:p>
    <w:p w14:paraId="1116C9BC" w14:textId="396A05D5" w:rsidR="00782B6A" w:rsidRDefault="00782B6A" w:rsidP="00782B6A">
      <w:pPr>
        <w:widowControl w:val="0"/>
        <w:numPr>
          <w:ilvl w:val="2"/>
          <w:numId w:val="28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ind w:left="1021" w:hanging="22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Target UE: Full CHBW allocation (52PRBs) with MCS 13 rank 1, </w:t>
      </w:r>
      <w:r w:rsidR="00AD537E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T</w:t>
      </w:r>
      <w:r w:rsidR="00AD537E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R, TDL</w:t>
      </w:r>
      <w:r w:rsidR="00AE1FBF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>30-10, random precoding, DMRS port 1000</w:t>
      </w:r>
    </w:p>
    <w:p w14:paraId="3245F209" w14:textId="51DF6E03" w:rsidR="00782B6A" w:rsidRDefault="00782B6A" w:rsidP="00782B6A">
      <w:pPr>
        <w:widowControl w:val="0"/>
        <w:numPr>
          <w:ilvl w:val="2"/>
          <w:numId w:val="28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ind w:left="1021" w:hanging="22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Co-UE1: Full CHBW allocation (0~51 PRBs) with QPSK rank 1, DMRS port </w:t>
      </w:r>
      <w:proofErr w:type="gramStart"/>
      <w:r>
        <w:rPr>
          <w:rFonts w:eastAsiaTheme="minorEastAsia"/>
          <w:lang w:eastAsia="zh-CN"/>
        </w:rPr>
        <w:t>1001</w:t>
      </w:r>
      <w:proofErr w:type="gramEnd"/>
    </w:p>
    <w:p w14:paraId="40631AB6" w14:textId="39B72013" w:rsidR="00782B6A" w:rsidRDefault="00782B6A" w:rsidP="00782B6A">
      <w:pPr>
        <w:widowControl w:val="0"/>
        <w:numPr>
          <w:ilvl w:val="2"/>
          <w:numId w:val="28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ind w:left="1021" w:hanging="22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Co-UE2: Full CHBW allocation (0~51 PRBs) with 16QAM rank 1, DMRS port </w:t>
      </w:r>
      <w:proofErr w:type="gramStart"/>
      <w:r>
        <w:rPr>
          <w:rFonts w:eastAsiaTheme="minorEastAsia"/>
          <w:lang w:eastAsia="zh-CN"/>
        </w:rPr>
        <w:t>1002</w:t>
      </w:r>
      <w:proofErr w:type="gramEnd"/>
    </w:p>
    <w:p w14:paraId="2EADB92F" w14:textId="58F116BD" w:rsidR="00782B6A" w:rsidRDefault="00782B6A" w:rsidP="00782B6A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case the 2 co-UE are allocat</w:t>
      </w:r>
      <w:r w:rsidR="003F0A93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>d Full CHBW but different DMRS ports</w:t>
      </w:r>
      <w:r w:rsidR="000B5C8D">
        <w:rPr>
          <w:rFonts w:eastAsiaTheme="minorEastAsia"/>
          <w:lang w:eastAsia="zh-CN"/>
        </w:rPr>
        <w:t xml:space="preserve">, i.e., spatially multiplexed, </w:t>
      </w:r>
      <w:r>
        <w:rPr>
          <w:rFonts w:eastAsiaTheme="minorEastAsia"/>
          <w:lang w:eastAsia="zh-CN"/>
        </w:rPr>
        <w:t>and in this case also exact MO cannot be signaled</w:t>
      </w:r>
      <w:r w:rsidR="003C1507">
        <w:rPr>
          <w:rFonts w:eastAsiaTheme="minorEastAsia"/>
          <w:lang w:eastAsia="zh-CN"/>
        </w:rPr>
        <w:t xml:space="preserve"> using agreed DCI bits</w:t>
      </w:r>
      <w:r>
        <w:rPr>
          <w:rFonts w:eastAsiaTheme="minorEastAsia"/>
          <w:lang w:eastAsia="zh-CN"/>
        </w:rPr>
        <w:t xml:space="preserve">. </w:t>
      </w:r>
      <w:r w:rsidR="007761A4">
        <w:rPr>
          <w:rFonts w:eastAsiaTheme="minorEastAsia"/>
          <w:lang w:eastAsia="zh-CN"/>
        </w:rPr>
        <w:t>We refer to this as case [17] in</w:t>
      </w:r>
      <w:r w:rsidR="001B60F4">
        <w:rPr>
          <w:rFonts w:eastAsiaTheme="minorEastAsia"/>
          <w:lang w:eastAsia="zh-CN"/>
        </w:rPr>
        <w:t xml:space="preserve"> this document as well as in </w:t>
      </w:r>
      <w:r w:rsidR="001B60F4">
        <w:rPr>
          <w:rFonts w:eastAsiaTheme="minorEastAsia"/>
          <w:lang w:eastAsia="zh-CN"/>
        </w:rPr>
        <w:fldChar w:fldCharType="begin"/>
      </w:r>
      <w:r w:rsidR="001B60F4">
        <w:rPr>
          <w:rFonts w:eastAsiaTheme="minorEastAsia"/>
          <w:lang w:eastAsia="zh-CN"/>
        </w:rPr>
        <w:instrText xml:space="preserve"> REF _Ref142651222 \r \h </w:instrText>
      </w:r>
      <w:r w:rsidR="001B60F4">
        <w:rPr>
          <w:rFonts w:eastAsiaTheme="minorEastAsia"/>
          <w:lang w:eastAsia="zh-CN"/>
        </w:rPr>
      </w:r>
      <w:r w:rsidR="001B60F4">
        <w:rPr>
          <w:rFonts w:eastAsiaTheme="minorEastAsia"/>
          <w:lang w:eastAsia="zh-CN"/>
        </w:rPr>
        <w:fldChar w:fldCharType="separate"/>
      </w:r>
      <w:r w:rsidR="001B60F4">
        <w:rPr>
          <w:rFonts w:eastAsiaTheme="minorEastAsia"/>
          <w:lang w:eastAsia="zh-CN"/>
        </w:rPr>
        <w:t>[4]</w:t>
      </w:r>
      <w:r w:rsidR="001B60F4">
        <w:rPr>
          <w:rFonts w:eastAsiaTheme="minorEastAsia"/>
          <w:lang w:eastAsia="zh-CN"/>
        </w:rPr>
        <w:fldChar w:fldCharType="end"/>
      </w:r>
      <w:r w:rsidR="001B60F4">
        <w:rPr>
          <w:rFonts w:eastAsiaTheme="minorEastAsia"/>
          <w:lang w:eastAsia="zh-CN"/>
        </w:rPr>
        <w:t>.</w:t>
      </w:r>
    </w:p>
    <w:p w14:paraId="7E8EA724" w14:textId="34022362" w:rsidR="00782B6A" w:rsidRDefault="00782B6A" w:rsidP="00782B6A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both </w:t>
      </w:r>
      <w:r w:rsidR="00275761">
        <w:rPr>
          <w:rFonts w:eastAsiaTheme="minorEastAsia"/>
          <w:lang w:eastAsia="zh-CN"/>
        </w:rPr>
        <w:t xml:space="preserve">cases </w:t>
      </w:r>
      <w:r w:rsidR="007A107F">
        <w:rPr>
          <w:rFonts w:eastAsiaTheme="minorEastAsia"/>
          <w:lang w:eastAsia="zh-CN"/>
        </w:rPr>
        <w:t xml:space="preserve">16 and [17] </w:t>
      </w:r>
      <w:r w:rsidR="00275761">
        <w:rPr>
          <w:rFonts w:eastAsiaTheme="minorEastAsia"/>
          <w:lang w:eastAsia="zh-CN"/>
        </w:rPr>
        <w:t>target</w:t>
      </w:r>
      <w:r>
        <w:rPr>
          <w:rFonts w:eastAsiaTheme="minorEastAsia"/>
          <w:lang w:eastAsia="zh-CN"/>
        </w:rPr>
        <w:t xml:space="preserve"> UE needs to blindly detect –</w:t>
      </w:r>
    </w:p>
    <w:p w14:paraId="265DE3F5" w14:textId="2F277CD0" w:rsidR="00782B6A" w:rsidRDefault="00782B6A" w:rsidP="00782B6A">
      <w:pPr>
        <w:pStyle w:val="ListParagraph"/>
        <w:widowControl w:val="0"/>
        <w:numPr>
          <w:ilvl w:val="0"/>
          <w:numId w:val="30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Presence of 2 co-UEs and </w:t>
      </w:r>
      <w:r w:rsidR="00244D50">
        <w:rPr>
          <w:rFonts w:eastAsiaTheme="minorEastAsia"/>
          <w:lang w:eastAsia="zh-CN"/>
        </w:rPr>
        <w:t>their</w:t>
      </w:r>
      <w:r>
        <w:rPr>
          <w:rFonts w:eastAsiaTheme="minorEastAsia"/>
          <w:lang w:eastAsia="zh-CN"/>
        </w:rPr>
        <w:t xml:space="preserve"> respective FDRA, DMRS ports</w:t>
      </w:r>
      <w:r w:rsidR="00275761">
        <w:rPr>
          <w:rFonts w:eastAsiaTheme="minorEastAsia"/>
          <w:lang w:eastAsia="zh-CN"/>
        </w:rPr>
        <w:t>.</w:t>
      </w:r>
    </w:p>
    <w:p w14:paraId="19A83D8B" w14:textId="344548B8" w:rsidR="00782B6A" w:rsidRDefault="00782B6A" w:rsidP="00782B6A">
      <w:pPr>
        <w:pStyle w:val="ListParagraph"/>
        <w:widowControl w:val="0"/>
        <w:numPr>
          <w:ilvl w:val="0"/>
          <w:numId w:val="30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Modulation order of each UE if R-ML receiver is to be used.</w:t>
      </w:r>
    </w:p>
    <w:p w14:paraId="27989BED" w14:textId="77777777" w:rsidR="00955924" w:rsidRPr="00955924" w:rsidRDefault="00955924" w:rsidP="00955924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rFonts w:eastAsiaTheme="minorEastAsia"/>
          <w:lang w:eastAsia="zh-CN"/>
        </w:rPr>
      </w:pPr>
    </w:p>
    <w:p w14:paraId="0C1B2839" w14:textId="1959B7A4" w:rsidR="00275761" w:rsidRDefault="00275761" w:rsidP="00275761">
      <w:pPr>
        <w:pStyle w:val="RAN4observation0"/>
      </w:pPr>
      <w:r>
        <w:t>Target UE needs to detect presence of 2 co-UEs and the</w:t>
      </w:r>
      <w:r w:rsidR="008D55C8">
        <w:t>n</w:t>
      </w:r>
      <w:r>
        <w:t xml:space="preserve"> </w:t>
      </w:r>
      <w:r w:rsidR="008D55C8">
        <w:t xml:space="preserve">detect their </w:t>
      </w:r>
      <w:r>
        <w:t xml:space="preserve">respective FDRA, DMRS ports </w:t>
      </w:r>
      <w:r w:rsidR="00817353">
        <w:t>in</w:t>
      </w:r>
      <w:r>
        <w:t xml:space="preserve"> </w:t>
      </w:r>
      <w:r w:rsidR="00817353">
        <w:t>the</w:t>
      </w:r>
      <w:r>
        <w:t xml:space="preserve"> case of 2 co-UEs.</w:t>
      </w:r>
      <w:r w:rsidR="00B274BB">
        <w:t xml:space="preserve"> In case </w:t>
      </w:r>
      <w:r w:rsidR="00CE427B">
        <w:t xml:space="preserve">of different modulation order for the two co-UEs, the target UE must blindly detect </w:t>
      </w:r>
      <w:r w:rsidR="00C947D2">
        <w:t xml:space="preserve">the modulation order for each co-UE </w:t>
      </w:r>
      <w:r w:rsidR="00461D3E">
        <w:t>when using R-ML receiver.</w:t>
      </w:r>
    </w:p>
    <w:p w14:paraId="4316690A" w14:textId="77777777" w:rsidR="001F1585" w:rsidRPr="001F1585" w:rsidRDefault="001F1585" w:rsidP="00130E47"/>
    <w:p w14:paraId="5D9E2769" w14:textId="0185BC2D" w:rsidR="00817353" w:rsidRPr="00817353" w:rsidRDefault="00B85193" w:rsidP="00166756">
      <w:pPr>
        <w:pStyle w:val="RAN4H3"/>
      </w:pPr>
      <w:r>
        <w:t xml:space="preserve">Gain of introducing </w:t>
      </w:r>
      <w:r w:rsidR="00D53C1F">
        <w:t>aid in for</w:t>
      </w:r>
      <w:r w:rsidR="008E6D69">
        <w:t>m</w:t>
      </w:r>
      <w:r w:rsidR="00D53C1F">
        <w:t xml:space="preserve"> of </w:t>
      </w:r>
      <w:r>
        <w:t xml:space="preserve">ZP-CSI-RS </w:t>
      </w:r>
    </w:p>
    <w:p w14:paraId="23806C9D" w14:textId="1C15F96E" w:rsidR="008D55C8" w:rsidRDefault="00977F6D" w:rsidP="008D55C8">
      <w:r>
        <w:lastRenderedPageBreak/>
        <w:t xml:space="preserve">Our studies documented in </w:t>
      </w:r>
      <w:r w:rsidR="000F21C5">
        <w:fldChar w:fldCharType="begin"/>
      </w:r>
      <w:r w:rsidR="000F21C5">
        <w:instrText xml:space="preserve"> REF _Ref142582102 \r \h </w:instrText>
      </w:r>
      <w:r w:rsidR="000F21C5">
        <w:fldChar w:fldCharType="separate"/>
      </w:r>
      <w:r w:rsidR="00AC6771">
        <w:t>[3]</w:t>
      </w:r>
      <w:r w:rsidR="000F21C5">
        <w:fldChar w:fldCharType="end"/>
      </w:r>
      <w:r>
        <w:t xml:space="preserve"> show that even with 1 co-UE having full CHBW allocation, 90% of max throughput cannot always be guaranteed in some cases with R-ML receiver which relies on blind detection of </w:t>
      </w:r>
      <w:r w:rsidR="009042B7">
        <w:t>MO</w:t>
      </w:r>
      <w:r>
        <w:t xml:space="preserve">. </w:t>
      </w:r>
      <w:r w:rsidR="003F0A93">
        <w:t xml:space="preserve">With 2 co-UEs </w:t>
      </w:r>
      <w:r w:rsidR="008D55C8">
        <w:t xml:space="preserve">similar trend is observed with our study results which are captured in </w:t>
      </w:r>
      <w:r w:rsidR="000F21C5">
        <w:fldChar w:fldCharType="begin"/>
      </w:r>
      <w:r w:rsidR="000F21C5">
        <w:instrText xml:space="preserve"> REF _Ref142582127 \r \h </w:instrText>
      </w:r>
      <w:r w:rsidR="000F21C5">
        <w:fldChar w:fldCharType="separate"/>
      </w:r>
      <w:r w:rsidR="00AC6771">
        <w:t>[4]</w:t>
      </w:r>
      <w:r w:rsidR="000F21C5">
        <w:fldChar w:fldCharType="end"/>
      </w:r>
      <w:r w:rsidR="008D55C8">
        <w:t xml:space="preserve">  for cases with 2 co-UEs.</w:t>
      </w:r>
    </w:p>
    <w:p w14:paraId="26B16B33" w14:textId="599A4CD6" w:rsidR="00D8367A" w:rsidRPr="003B6617" w:rsidRDefault="00D8367A" w:rsidP="00D8367A">
      <w:pPr>
        <w:pStyle w:val="Caption"/>
        <w:rPr>
          <w:lang w:val="en-GB"/>
        </w:rPr>
      </w:pPr>
      <w:bookmarkStart w:id="5" w:name="_Ref142635118"/>
      <w:bookmarkStart w:id="6" w:name="_Ref14196126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AC6771">
        <w:rPr>
          <w:noProof/>
        </w:rPr>
        <w:t>1</w:t>
      </w:r>
      <w:r>
        <w:fldChar w:fldCharType="end"/>
      </w:r>
      <w:bookmarkEnd w:id="5"/>
      <w:r>
        <w:t xml:space="preserve"> – Summary of receiver performance with blind parameter detection (Cases </w:t>
      </w:r>
      <w:r w:rsidR="00015843">
        <w:t>13</w:t>
      </w:r>
      <w:r>
        <w:t>-15).</w:t>
      </w:r>
      <w:bookmarkEnd w:id="6"/>
    </w:p>
    <w:tbl>
      <w:tblPr>
        <w:tblStyle w:val="TableGridLight"/>
        <w:tblW w:w="11056" w:type="dxa"/>
        <w:jc w:val="center"/>
        <w:tblLayout w:type="fixed"/>
        <w:tblLook w:val="04A0" w:firstRow="1" w:lastRow="0" w:firstColumn="1" w:lastColumn="0" w:noHBand="0" w:noVBand="1"/>
      </w:tblPr>
      <w:tblGrid>
        <w:gridCol w:w="487"/>
        <w:gridCol w:w="421"/>
        <w:gridCol w:w="569"/>
        <w:gridCol w:w="507"/>
        <w:gridCol w:w="653"/>
        <w:gridCol w:w="702"/>
        <w:gridCol w:w="689"/>
        <w:gridCol w:w="760"/>
        <w:gridCol w:w="807"/>
        <w:gridCol w:w="846"/>
        <w:gridCol w:w="638"/>
        <w:gridCol w:w="571"/>
        <w:gridCol w:w="571"/>
        <w:gridCol w:w="709"/>
        <w:gridCol w:w="708"/>
        <w:gridCol w:w="709"/>
        <w:gridCol w:w="709"/>
      </w:tblGrid>
      <w:tr w:rsidR="00D8367A" w:rsidRPr="003B6617" w14:paraId="098B1FF2" w14:textId="77777777">
        <w:trPr>
          <w:trHeight w:val="319"/>
          <w:jc w:val="center"/>
        </w:trPr>
        <w:tc>
          <w:tcPr>
            <w:tcW w:w="487" w:type="dxa"/>
            <w:vMerge w:val="restart"/>
            <w:shd w:val="clear" w:color="auto" w:fill="E7E6E6" w:themeFill="background2"/>
            <w:vAlign w:val="center"/>
          </w:tcPr>
          <w:p w14:paraId="7F6A532C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Case</w:t>
            </w:r>
          </w:p>
        </w:tc>
        <w:tc>
          <w:tcPr>
            <w:tcW w:w="421" w:type="dxa"/>
            <w:vMerge w:val="restart"/>
            <w:shd w:val="clear" w:color="auto" w:fill="E7E6E6" w:themeFill="background2"/>
            <w:vAlign w:val="center"/>
          </w:tcPr>
          <w:p w14:paraId="2D05C269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#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*</w:t>
            </w:r>
          </w:p>
        </w:tc>
        <w:tc>
          <w:tcPr>
            <w:tcW w:w="569" w:type="dxa"/>
            <w:vMerge w:val="restart"/>
            <w:shd w:val="clear" w:color="auto" w:fill="E7E6E6" w:themeFill="background2"/>
            <w:vAlign w:val="center"/>
          </w:tcPr>
          <w:p w14:paraId="510000B3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target UE</w:t>
            </w:r>
          </w:p>
        </w:tc>
        <w:tc>
          <w:tcPr>
            <w:tcW w:w="507" w:type="dxa"/>
            <w:vMerge w:val="restart"/>
            <w:shd w:val="clear" w:color="auto" w:fill="E7E6E6" w:themeFill="background2"/>
            <w:vAlign w:val="center"/>
          </w:tcPr>
          <w:p w14:paraId="0827A29B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Co-Sch UE</w:t>
            </w:r>
          </w:p>
          <w:p w14:paraId="7395C409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653" w:type="dxa"/>
            <w:vMerge w:val="restart"/>
            <w:shd w:val="clear" w:color="auto" w:fill="E7E6E6" w:themeFill="background2"/>
            <w:vAlign w:val="center"/>
          </w:tcPr>
          <w:p w14:paraId="538E8228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CS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Target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</w:p>
        </w:tc>
        <w:tc>
          <w:tcPr>
            <w:tcW w:w="702" w:type="dxa"/>
            <w:vMerge w:val="restart"/>
            <w:shd w:val="clear" w:color="auto" w:fill="E7E6E6" w:themeFill="background2"/>
            <w:vAlign w:val="center"/>
          </w:tcPr>
          <w:p w14:paraId="1D242029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*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689" w:type="dxa"/>
            <w:vMerge w:val="restart"/>
            <w:shd w:val="clear" w:color="auto" w:fill="E7E6E6" w:themeFill="background2"/>
            <w:vAlign w:val="center"/>
          </w:tcPr>
          <w:p w14:paraId="0DF28064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MIMO</w:t>
            </w: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 w14:paraId="2B343859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Channel model</w:t>
            </w:r>
          </w:p>
        </w:tc>
        <w:tc>
          <w:tcPr>
            <w:tcW w:w="807" w:type="dxa"/>
            <w:vMerge w:val="restart"/>
            <w:shd w:val="clear" w:color="auto" w:fill="E7E6E6" w:themeFill="background2"/>
            <w:vAlign w:val="center"/>
          </w:tcPr>
          <w:p w14:paraId="0D6274C5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Co-scheduled UE</w:t>
            </w:r>
          </w:p>
        </w:tc>
        <w:tc>
          <w:tcPr>
            <w:tcW w:w="846" w:type="dxa"/>
            <w:vMerge w:val="restart"/>
            <w:shd w:val="clear" w:color="auto" w:fill="E7E6E6" w:themeFill="background2"/>
            <w:vAlign w:val="center"/>
          </w:tcPr>
          <w:p w14:paraId="15265328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Co-Sch UE</w:t>
            </w:r>
          </w:p>
        </w:tc>
        <w:tc>
          <w:tcPr>
            <w:tcW w:w="4615" w:type="dxa"/>
            <w:gridSpan w:val="7"/>
            <w:shd w:val="clear" w:color="auto" w:fill="E7E6E6" w:themeFill="background2"/>
          </w:tcPr>
          <w:p w14:paraId="7A50D1BC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Nokia</w:t>
            </w:r>
          </w:p>
        </w:tc>
      </w:tr>
      <w:tr w:rsidR="007926BF" w:rsidRPr="003B6617" w14:paraId="24A739A9" w14:textId="77777777" w:rsidTr="00BC5DD0">
        <w:trPr>
          <w:trHeight w:val="319"/>
          <w:jc w:val="center"/>
        </w:trPr>
        <w:tc>
          <w:tcPr>
            <w:tcW w:w="487" w:type="dxa"/>
            <w:vMerge/>
            <w:shd w:val="clear" w:color="auto" w:fill="E7E6E6" w:themeFill="background2"/>
            <w:vAlign w:val="center"/>
          </w:tcPr>
          <w:p w14:paraId="39554A20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421" w:type="dxa"/>
            <w:vMerge/>
            <w:shd w:val="clear" w:color="auto" w:fill="E7E6E6" w:themeFill="background2"/>
            <w:vAlign w:val="center"/>
          </w:tcPr>
          <w:p w14:paraId="180984D8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403A166E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07" w:type="dxa"/>
            <w:vMerge/>
            <w:shd w:val="clear" w:color="auto" w:fill="E7E6E6" w:themeFill="background2"/>
            <w:vAlign w:val="center"/>
          </w:tcPr>
          <w:p w14:paraId="0F7B4A23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53" w:type="dxa"/>
            <w:vMerge/>
            <w:shd w:val="clear" w:color="auto" w:fill="E7E6E6" w:themeFill="background2"/>
            <w:vAlign w:val="center"/>
          </w:tcPr>
          <w:p w14:paraId="07D7E1D5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E7E6E6" w:themeFill="background2"/>
            <w:vAlign w:val="center"/>
          </w:tcPr>
          <w:p w14:paraId="7FFF55EF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01909C74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60" w:type="dxa"/>
            <w:vMerge/>
            <w:shd w:val="clear" w:color="auto" w:fill="E7E6E6" w:themeFill="background2"/>
            <w:vAlign w:val="center"/>
          </w:tcPr>
          <w:p w14:paraId="23CEAD8A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4AE43EBB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314768BC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2489" w:type="dxa"/>
            <w:gridSpan w:val="4"/>
            <w:shd w:val="clear" w:color="auto" w:fill="E7E6E6" w:themeFill="background2"/>
          </w:tcPr>
          <w:p w14:paraId="1B89B988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SNR@70%maxTP (dB)</w:t>
            </w:r>
          </w:p>
        </w:tc>
        <w:tc>
          <w:tcPr>
            <w:tcW w:w="708" w:type="dxa"/>
            <w:vMerge w:val="restart"/>
            <w:shd w:val="clear" w:color="auto" w:fill="E7E6E6" w:themeFill="background2"/>
            <w:vAlign w:val="center"/>
          </w:tcPr>
          <w:p w14:paraId="0D9F69F4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37B07D6C" w14:textId="28FCA293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R-ML</w:t>
            </w:r>
            <w:r w:rsidR="00B7575A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BD</w:t>
            </w:r>
          </w:p>
        </w:tc>
        <w:tc>
          <w:tcPr>
            <w:tcW w:w="709" w:type="dxa"/>
            <w:vMerge w:val="restart"/>
            <w:shd w:val="clear" w:color="auto" w:fill="E7E6E6" w:themeFill="background2"/>
            <w:vAlign w:val="center"/>
          </w:tcPr>
          <w:p w14:paraId="08C87287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0CDE53CD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Gain of E-IRC</w:t>
            </w:r>
          </w:p>
        </w:tc>
        <w:tc>
          <w:tcPr>
            <w:tcW w:w="709" w:type="dxa"/>
            <w:vMerge w:val="restart"/>
            <w:shd w:val="clear" w:color="auto" w:fill="E7E6E6" w:themeFill="background2"/>
            <w:vAlign w:val="center"/>
          </w:tcPr>
          <w:p w14:paraId="4841A023" w14:textId="24608864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Gain of </w:t>
            </w:r>
            <w:r w:rsidR="00BC5DD0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Aided</w:t>
            </w:r>
            <w:r w:rsidR="0028794C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BD</w:t>
            </w:r>
            <w:r w:rsidR="00BC5DD0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R-ML</w:t>
            </w:r>
          </w:p>
        </w:tc>
      </w:tr>
      <w:tr w:rsidR="00D8367A" w:rsidRPr="003B6617" w14:paraId="540EE617" w14:textId="77777777">
        <w:trPr>
          <w:trHeight w:val="386"/>
          <w:jc w:val="center"/>
        </w:trPr>
        <w:tc>
          <w:tcPr>
            <w:tcW w:w="487" w:type="dxa"/>
            <w:vMerge/>
            <w:shd w:val="clear" w:color="auto" w:fill="E7E6E6" w:themeFill="background2"/>
            <w:vAlign w:val="center"/>
          </w:tcPr>
          <w:p w14:paraId="2D84216D" w14:textId="77777777" w:rsidR="00D8367A" w:rsidRPr="00CF7B10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421" w:type="dxa"/>
            <w:vMerge/>
            <w:shd w:val="clear" w:color="auto" w:fill="E7E6E6" w:themeFill="background2"/>
            <w:vAlign w:val="center"/>
          </w:tcPr>
          <w:p w14:paraId="41031609" w14:textId="77777777" w:rsidR="00D8367A" w:rsidRPr="00CF7B10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2E711D07" w14:textId="77777777" w:rsidR="00D8367A" w:rsidRPr="00CF7B10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07" w:type="dxa"/>
            <w:vMerge/>
            <w:shd w:val="clear" w:color="auto" w:fill="E7E6E6" w:themeFill="background2"/>
            <w:vAlign w:val="center"/>
          </w:tcPr>
          <w:p w14:paraId="44737381" w14:textId="77777777" w:rsidR="00D8367A" w:rsidRPr="00CF7B10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53" w:type="dxa"/>
            <w:vMerge/>
            <w:shd w:val="clear" w:color="auto" w:fill="E7E6E6" w:themeFill="background2"/>
            <w:vAlign w:val="center"/>
          </w:tcPr>
          <w:p w14:paraId="1C22ED2A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2" w:type="dxa"/>
            <w:vMerge/>
            <w:shd w:val="clear" w:color="auto" w:fill="E7E6E6" w:themeFill="background2"/>
            <w:vAlign w:val="center"/>
          </w:tcPr>
          <w:p w14:paraId="02F11ACF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vMerge/>
            <w:shd w:val="clear" w:color="auto" w:fill="E7E6E6" w:themeFill="background2"/>
            <w:vAlign w:val="center"/>
          </w:tcPr>
          <w:p w14:paraId="769E33AA" w14:textId="77777777" w:rsidR="00D8367A" w:rsidRPr="00CF7B10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60" w:type="dxa"/>
            <w:vMerge/>
            <w:shd w:val="clear" w:color="auto" w:fill="E7E6E6" w:themeFill="background2"/>
            <w:vAlign w:val="center"/>
          </w:tcPr>
          <w:p w14:paraId="2E30F101" w14:textId="77777777" w:rsidR="00D8367A" w:rsidRPr="00CF7B10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07" w:type="dxa"/>
            <w:vMerge/>
            <w:shd w:val="clear" w:color="auto" w:fill="E7E6E6" w:themeFill="background2"/>
            <w:vAlign w:val="center"/>
          </w:tcPr>
          <w:p w14:paraId="269A81AA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vMerge/>
            <w:shd w:val="clear" w:color="auto" w:fill="E7E6E6" w:themeFill="background2"/>
            <w:vAlign w:val="center"/>
          </w:tcPr>
          <w:p w14:paraId="106D297B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6DD1B8A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R-ML BD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765E64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Aided BD</w:t>
            </w:r>
            <w:r w:rsidRPr="00DA75BC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3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R-ML</w:t>
            </w: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E7E6E6" w:themeFill="background2"/>
          </w:tcPr>
          <w:p w14:paraId="770FF353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39F69E8E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E-IRC BD</w:t>
            </w:r>
          </w:p>
        </w:tc>
        <w:tc>
          <w:tcPr>
            <w:tcW w:w="709" w:type="dxa"/>
            <w:shd w:val="clear" w:color="auto" w:fill="E7E6E6" w:themeFill="background2"/>
          </w:tcPr>
          <w:p w14:paraId="452D7A8A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MMSE-IRC Baseline</w:t>
            </w:r>
          </w:p>
        </w:tc>
        <w:tc>
          <w:tcPr>
            <w:tcW w:w="708" w:type="dxa"/>
            <w:vMerge/>
            <w:shd w:val="clear" w:color="auto" w:fill="E7E6E6" w:themeFill="background2"/>
          </w:tcPr>
          <w:p w14:paraId="7CC2C883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</w:tcPr>
          <w:p w14:paraId="57933543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456F25EE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D8367A" w:rsidRPr="003B6617" w14:paraId="3E0FD7BF" w14:textId="77777777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48425F41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13</w:t>
            </w:r>
          </w:p>
        </w:tc>
        <w:tc>
          <w:tcPr>
            <w:tcW w:w="421" w:type="dxa"/>
            <w:shd w:val="clear" w:color="auto" w:fill="auto"/>
            <w:vAlign w:val="center"/>
          </w:tcPr>
          <w:p w14:paraId="354D1941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69CEA7E1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380B57B4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26305CA0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285E1D80" w14:textId="77777777" w:rsidR="00D8367A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QPSK</w:t>
            </w:r>
          </w:p>
          <w:p w14:paraId="3D9E73E5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02D0DB1B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21725627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A5FEA9D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807" w:type="dxa"/>
            <w:vMerge w:val="restart"/>
            <w:vAlign w:val="center"/>
          </w:tcPr>
          <w:p w14:paraId="0CB86EB7" w14:textId="77777777" w:rsidR="00D8367A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1A7C289E" w14:textId="77777777" w:rsidR="00D8367A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PBRs)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82EE97A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2ABFAA04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A13E1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21.3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094999" w14:textId="77777777" w:rsidR="00D8367A" w:rsidRPr="00931B40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4B28E3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18.4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94887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22.4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023A1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25.7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A3C75C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4.4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23CF3E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478E" w14:textId="6B53B1B5" w:rsidR="00D8367A" w:rsidRPr="00D577E3" w:rsidRDefault="00BC5DD0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7.</w:t>
            </w:r>
            <w:r w:rsidR="001E4C1B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</w:t>
            </w:r>
          </w:p>
        </w:tc>
      </w:tr>
      <w:tr w:rsidR="00D8367A" w:rsidRPr="003B6617" w14:paraId="2D522C97" w14:textId="77777777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00D486F8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14</w:t>
            </w:r>
          </w:p>
        </w:tc>
        <w:tc>
          <w:tcPr>
            <w:tcW w:w="421" w:type="dxa"/>
            <w:shd w:val="clear" w:color="auto" w:fill="auto"/>
            <w:vAlign w:val="center"/>
          </w:tcPr>
          <w:p w14:paraId="744A7DA1" w14:textId="77777777" w:rsidR="00D8367A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68C289C4" w14:textId="77777777" w:rsidR="00D8367A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0A2C0863" w14:textId="77777777" w:rsidR="00D8367A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564A6BD2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7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0017376D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15B605CD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4Tx 4Rx ULA </w:t>
            </w:r>
            <w:proofErr w:type="spellStart"/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low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</w:tcPr>
          <w:p w14:paraId="03093B9B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TDLA30-10</w:t>
            </w:r>
          </w:p>
        </w:tc>
        <w:tc>
          <w:tcPr>
            <w:tcW w:w="807" w:type="dxa"/>
            <w:vMerge/>
            <w:vAlign w:val="center"/>
          </w:tcPr>
          <w:p w14:paraId="144057F0" w14:textId="77777777" w:rsidR="00D8367A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37A3D12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orthogonal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859A47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 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7C42B2" w14:textId="77777777" w:rsidR="00D8367A" w:rsidRPr="00931B40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77116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17.3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A3920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18.1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4E5C30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375EE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0.8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F2CB" w14:textId="77777777" w:rsidR="00D8367A" w:rsidRPr="00D577E3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</w:tr>
      <w:tr w:rsidR="00D8367A" w:rsidRPr="003B6617" w14:paraId="73EDD2EE" w14:textId="77777777">
        <w:trPr>
          <w:trHeight w:val="411"/>
          <w:jc w:val="center"/>
        </w:trPr>
        <w:tc>
          <w:tcPr>
            <w:tcW w:w="487" w:type="dxa"/>
            <w:shd w:val="clear" w:color="auto" w:fill="E7E6E6" w:themeFill="background2"/>
            <w:vAlign w:val="center"/>
          </w:tcPr>
          <w:p w14:paraId="44856456" w14:textId="77777777" w:rsidR="00D8367A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15</w:t>
            </w:r>
          </w:p>
        </w:tc>
        <w:tc>
          <w:tcPr>
            <w:tcW w:w="421" w:type="dxa"/>
            <w:shd w:val="clear" w:color="auto" w:fill="auto"/>
            <w:vAlign w:val="center"/>
          </w:tcPr>
          <w:p w14:paraId="4C671C05" w14:textId="77777777" w:rsidR="00D8367A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69" w:type="dxa"/>
            <w:shd w:val="clear" w:color="auto" w:fill="auto"/>
            <w:vAlign w:val="center"/>
          </w:tcPr>
          <w:p w14:paraId="2AAAD16C" w14:textId="77777777" w:rsidR="00D8367A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7630DB65" w14:textId="77777777" w:rsidR="00D8367A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653" w:type="dxa"/>
            <w:shd w:val="clear" w:color="auto" w:fill="auto"/>
            <w:vAlign w:val="center"/>
          </w:tcPr>
          <w:p w14:paraId="4B5DB69D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653387DD" w14:textId="77777777" w:rsidR="00D8367A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16QAM</w:t>
            </w:r>
          </w:p>
          <w:p w14:paraId="04F01988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89" w:type="dxa"/>
            <w:shd w:val="clear" w:color="auto" w:fill="auto"/>
            <w:vAlign w:val="center"/>
          </w:tcPr>
          <w:p w14:paraId="0A102DA2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29B34E4F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5ECFF7DA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807" w:type="dxa"/>
            <w:vMerge/>
            <w:vAlign w:val="center"/>
          </w:tcPr>
          <w:p w14:paraId="6B644726" w14:textId="77777777" w:rsidR="00D8367A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10A7EA9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0AA9C4A2" w14:textId="77777777" w:rsidR="00D8367A" w:rsidRPr="003B661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926E9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19.6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86967E" w14:textId="77777777" w:rsidR="00D8367A" w:rsidRPr="00931B40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14.6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839CD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22.5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DE3D58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25.6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44AEF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1B973B" w14:textId="77777777" w:rsidR="00D8367A" w:rsidRPr="00E93CF7" w:rsidRDefault="00D8367A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931B40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3.1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7532" w14:textId="743EBC34" w:rsidR="00D8367A" w:rsidRPr="00D577E3" w:rsidRDefault="001E4C1B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11</w:t>
            </w:r>
          </w:p>
        </w:tc>
      </w:tr>
      <w:tr w:rsidR="00D8367A" w:rsidRPr="003B6617" w14:paraId="3689BBB6" w14:textId="77777777">
        <w:trPr>
          <w:trHeight w:val="411"/>
          <w:jc w:val="center"/>
        </w:trPr>
        <w:tc>
          <w:tcPr>
            <w:tcW w:w="11056" w:type="dxa"/>
            <w:gridSpan w:val="17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5C1F784" w14:textId="77777777" w:rsidR="00D8367A" w:rsidRPr="003B6617" w:rsidRDefault="00D8367A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:</w:t>
            </w:r>
            <w:r w:rsidRPr="003B6617">
              <w:rPr>
                <w:lang w:val="en-GB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All tests consider the use of MCS index Table 1.</w:t>
            </w:r>
          </w:p>
          <w:p w14:paraId="7D412A96" w14:textId="01078D69" w:rsidR="00D8367A" w:rsidRDefault="00D8367A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2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Cases </w:t>
            </w:r>
            <w:r w:rsidR="001E4C1B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13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-15 consider blind detection of co-scheduled UEs FDRA, DMRS ports</w:t>
            </w:r>
            <w:r w:rsidR="00BF08A4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for all receivers and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blind detection of modulation orde</w:t>
            </w:r>
            <w:r w:rsidRPr="00D82CE8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 of co-scheduled UE for R-ML receiver.</w:t>
            </w:r>
          </w:p>
          <w:p w14:paraId="480BC011" w14:textId="77777777" w:rsidR="00D8367A" w:rsidRDefault="00D8367A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3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Aided BD R-ML relies on ZP-CSI-RS being scheduled in MU-MIMO slot for blind detection of modulation order.</w:t>
            </w:r>
          </w:p>
          <w:p w14:paraId="05D42485" w14:textId="77777777" w:rsidR="00D8367A" w:rsidRPr="005A7718" w:rsidRDefault="00D8367A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Note*: Co-scheduled UE (Co-Sch UE) and Modulation order (MO).</w:t>
            </w:r>
          </w:p>
        </w:tc>
      </w:tr>
    </w:tbl>
    <w:p w14:paraId="4067EA5C" w14:textId="77777777" w:rsidR="00D8367A" w:rsidRDefault="00D8367A" w:rsidP="008D55C8"/>
    <w:p w14:paraId="74C7D046" w14:textId="2164D4BA" w:rsidR="005D059C" w:rsidRPr="003B6617" w:rsidRDefault="005D059C" w:rsidP="005D059C">
      <w:pPr>
        <w:pStyle w:val="Caption"/>
        <w:rPr>
          <w:lang w:val="en-GB"/>
        </w:rPr>
      </w:pPr>
      <w:bookmarkStart w:id="7" w:name="_Ref14264875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t xml:space="preserve"> – Summary of receiver performance with blind parameter detection (Cases 16, Case [17]).</w:t>
      </w:r>
    </w:p>
    <w:tbl>
      <w:tblPr>
        <w:tblStyle w:val="TableGridLight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6"/>
        <w:gridCol w:w="421"/>
        <w:gridCol w:w="569"/>
        <w:gridCol w:w="792"/>
        <w:gridCol w:w="709"/>
        <w:gridCol w:w="709"/>
        <w:gridCol w:w="709"/>
        <w:gridCol w:w="850"/>
        <w:gridCol w:w="851"/>
        <w:gridCol w:w="850"/>
        <w:gridCol w:w="567"/>
        <w:gridCol w:w="567"/>
        <w:gridCol w:w="567"/>
        <w:gridCol w:w="709"/>
        <w:gridCol w:w="709"/>
      </w:tblGrid>
      <w:tr w:rsidR="005D059C" w:rsidRPr="003B6617" w14:paraId="31E81170" w14:textId="77777777">
        <w:trPr>
          <w:trHeight w:val="319"/>
        </w:trPr>
        <w:tc>
          <w:tcPr>
            <w:tcW w:w="486" w:type="dxa"/>
            <w:vMerge w:val="restart"/>
            <w:shd w:val="clear" w:color="auto" w:fill="E7E6E6" w:themeFill="background2"/>
            <w:vAlign w:val="center"/>
          </w:tcPr>
          <w:p w14:paraId="308DF9B4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Case</w:t>
            </w:r>
          </w:p>
        </w:tc>
        <w:tc>
          <w:tcPr>
            <w:tcW w:w="421" w:type="dxa"/>
            <w:vMerge w:val="restart"/>
            <w:shd w:val="clear" w:color="auto" w:fill="E7E6E6" w:themeFill="background2"/>
            <w:vAlign w:val="center"/>
          </w:tcPr>
          <w:p w14:paraId="51B13400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#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*</w:t>
            </w:r>
          </w:p>
        </w:tc>
        <w:tc>
          <w:tcPr>
            <w:tcW w:w="569" w:type="dxa"/>
            <w:vMerge w:val="restart"/>
            <w:shd w:val="clear" w:color="auto" w:fill="E7E6E6" w:themeFill="background2"/>
            <w:vAlign w:val="center"/>
          </w:tcPr>
          <w:p w14:paraId="1624B407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target UE</w:t>
            </w:r>
          </w:p>
        </w:tc>
        <w:tc>
          <w:tcPr>
            <w:tcW w:w="792" w:type="dxa"/>
            <w:vMerge w:val="restart"/>
            <w:shd w:val="clear" w:color="auto" w:fill="E7E6E6" w:themeFill="background2"/>
            <w:vAlign w:val="center"/>
          </w:tcPr>
          <w:p w14:paraId="191B23B9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Rank Co-Sch UE</w:t>
            </w:r>
          </w:p>
          <w:p w14:paraId="41362601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</w:p>
        </w:tc>
        <w:tc>
          <w:tcPr>
            <w:tcW w:w="709" w:type="dxa"/>
            <w:vMerge w:val="restart"/>
            <w:shd w:val="clear" w:color="auto" w:fill="E7E6E6" w:themeFill="background2"/>
            <w:vAlign w:val="center"/>
          </w:tcPr>
          <w:p w14:paraId="555CDE3C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CS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Target 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UE</w:t>
            </w:r>
          </w:p>
        </w:tc>
        <w:tc>
          <w:tcPr>
            <w:tcW w:w="709" w:type="dxa"/>
            <w:vMerge w:val="restart"/>
            <w:shd w:val="clear" w:color="auto" w:fill="E7E6E6" w:themeFill="background2"/>
            <w:vAlign w:val="center"/>
          </w:tcPr>
          <w:p w14:paraId="66C696E2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MO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*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 xml:space="preserve"> Co-Sch UE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</w:p>
        </w:tc>
        <w:tc>
          <w:tcPr>
            <w:tcW w:w="709" w:type="dxa"/>
            <w:vMerge w:val="restart"/>
            <w:shd w:val="clear" w:color="auto" w:fill="E7E6E6" w:themeFill="background2"/>
            <w:vAlign w:val="center"/>
          </w:tcPr>
          <w:p w14:paraId="6B975C4D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MIMO</w:t>
            </w:r>
          </w:p>
        </w:tc>
        <w:tc>
          <w:tcPr>
            <w:tcW w:w="850" w:type="dxa"/>
            <w:vMerge w:val="restart"/>
            <w:shd w:val="clear" w:color="auto" w:fill="E7E6E6" w:themeFill="background2"/>
            <w:vAlign w:val="center"/>
          </w:tcPr>
          <w:p w14:paraId="28BCEE02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Channel model</w:t>
            </w:r>
          </w:p>
        </w:tc>
        <w:tc>
          <w:tcPr>
            <w:tcW w:w="851" w:type="dxa"/>
            <w:vMerge w:val="restart"/>
            <w:shd w:val="clear" w:color="auto" w:fill="E7E6E6" w:themeFill="background2"/>
            <w:vAlign w:val="center"/>
          </w:tcPr>
          <w:p w14:paraId="73039C43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FDRA allocation of Co-scheduled UE</w:t>
            </w:r>
          </w:p>
        </w:tc>
        <w:tc>
          <w:tcPr>
            <w:tcW w:w="850" w:type="dxa"/>
            <w:vMerge w:val="restart"/>
            <w:shd w:val="clear" w:color="auto" w:fill="E7E6E6" w:themeFill="background2"/>
            <w:vAlign w:val="center"/>
          </w:tcPr>
          <w:p w14:paraId="6C8EB8DD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Precoder Co-Sch UE</w:t>
            </w:r>
          </w:p>
        </w:tc>
        <w:tc>
          <w:tcPr>
            <w:tcW w:w="3119" w:type="dxa"/>
            <w:gridSpan w:val="5"/>
            <w:shd w:val="clear" w:color="auto" w:fill="E7E6E6" w:themeFill="background2"/>
          </w:tcPr>
          <w:p w14:paraId="3A56E04F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Nokia</w:t>
            </w:r>
          </w:p>
        </w:tc>
      </w:tr>
      <w:tr w:rsidR="005D059C" w:rsidRPr="003B6617" w14:paraId="674DB529" w14:textId="77777777">
        <w:trPr>
          <w:trHeight w:val="512"/>
        </w:trPr>
        <w:tc>
          <w:tcPr>
            <w:tcW w:w="486" w:type="dxa"/>
            <w:vMerge/>
            <w:shd w:val="clear" w:color="auto" w:fill="E7E6E6" w:themeFill="background2"/>
            <w:vAlign w:val="center"/>
          </w:tcPr>
          <w:p w14:paraId="2EF1CE41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421" w:type="dxa"/>
            <w:vMerge/>
            <w:shd w:val="clear" w:color="auto" w:fill="E7E6E6" w:themeFill="background2"/>
            <w:vAlign w:val="center"/>
          </w:tcPr>
          <w:p w14:paraId="0D8261EB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5DF320BA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92" w:type="dxa"/>
            <w:vMerge/>
            <w:shd w:val="clear" w:color="auto" w:fill="E7E6E6" w:themeFill="background2"/>
            <w:vAlign w:val="center"/>
          </w:tcPr>
          <w:p w14:paraId="533B6DCA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29EFBFA4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6D97C793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72D039CD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50" w:type="dxa"/>
            <w:vMerge/>
            <w:shd w:val="clear" w:color="auto" w:fill="E7E6E6" w:themeFill="background2"/>
            <w:vAlign w:val="center"/>
          </w:tcPr>
          <w:p w14:paraId="394660CA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51" w:type="dxa"/>
            <w:vMerge/>
            <w:shd w:val="clear" w:color="auto" w:fill="E7E6E6" w:themeFill="background2"/>
            <w:vAlign w:val="center"/>
          </w:tcPr>
          <w:p w14:paraId="5BFBEDD6" w14:textId="77777777" w:rsidR="005D059C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50" w:type="dxa"/>
            <w:vMerge/>
            <w:shd w:val="clear" w:color="auto" w:fill="E7E6E6" w:themeFill="background2"/>
            <w:vAlign w:val="center"/>
          </w:tcPr>
          <w:p w14:paraId="6AE01D61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1701" w:type="dxa"/>
            <w:gridSpan w:val="3"/>
            <w:shd w:val="clear" w:color="auto" w:fill="E7E6E6" w:themeFill="background2"/>
          </w:tcPr>
          <w:p w14:paraId="32D40EFF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SNR@70%maxTP (dB)</w:t>
            </w:r>
          </w:p>
        </w:tc>
        <w:tc>
          <w:tcPr>
            <w:tcW w:w="709" w:type="dxa"/>
            <w:vMerge w:val="restart"/>
            <w:shd w:val="clear" w:color="auto" w:fill="E7E6E6" w:themeFill="background2"/>
          </w:tcPr>
          <w:p w14:paraId="0C5010C0" w14:textId="77777777" w:rsidR="005D059C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769F4D7E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Gap Genie to R-ML BD</w:t>
            </w:r>
          </w:p>
        </w:tc>
        <w:tc>
          <w:tcPr>
            <w:tcW w:w="709" w:type="dxa"/>
            <w:vMerge w:val="restart"/>
            <w:tcBorders>
              <w:bottom w:val="nil"/>
            </w:tcBorders>
            <w:shd w:val="clear" w:color="auto" w:fill="E7E6E6" w:themeFill="background2"/>
          </w:tcPr>
          <w:p w14:paraId="586CE05F" w14:textId="77777777" w:rsidR="005D059C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63E87141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Gap Genie to R-ML Aided BD</w:t>
            </w:r>
          </w:p>
        </w:tc>
      </w:tr>
      <w:tr w:rsidR="005D059C" w:rsidRPr="003B6617" w14:paraId="6BB9EB66" w14:textId="77777777">
        <w:trPr>
          <w:trHeight w:val="381"/>
        </w:trPr>
        <w:tc>
          <w:tcPr>
            <w:tcW w:w="486" w:type="dxa"/>
            <w:vMerge/>
            <w:shd w:val="clear" w:color="auto" w:fill="E7E6E6" w:themeFill="background2"/>
            <w:vAlign w:val="center"/>
          </w:tcPr>
          <w:p w14:paraId="2B2BCAF9" w14:textId="77777777" w:rsidR="005D059C" w:rsidRPr="00CF7B10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421" w:type="dxa"/>
            <w:vMerge/>
            <w:shd w:val="clear" w:color="auto" w:fill="E7E6E6" w:themeFill="background2"/>
            <w:vAlign w:val="center"/>
          </w:tcPr>
          <w:p w14:paraId="4A168D92" w14:textId="77777777" w:rsidR="005D059C" w:rsidRPr="00CF7B10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9" w:type="dxa"/>
            <w:vMerge/>
            <w:shd w:val="clear" w:color="auto" w:fill="E7E6E6" w:themeFill="background2"/>
            <w:vAlign w:val="center"/>
          </w:tcPr>
          <w:p w14:paraId="5E41EF15" w14:textId="77777777" w:rsidR="005D059C" w:rsidRPr="00CF7B10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92" w:type="dxa"/>
            <w:vMerge/>
            <w:shd w:val="clear" w:color="auto" w:fill="E7E6E6" w:themeFill="background2"/>
            <w:vAlign w:val="center"/>
          </w:tcPr>
          <w:p w14:paraId="227DD8B0" w14:textId="77777777" w:rsidR="005D059C" w:rsidRPr="00CF7B10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50EEAC88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6F5DBA04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79B618C5" w14:textId="77777777" w:rsidR="005D059C" w:rsidRPr="00CF7B10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50" w:type="dxa"/>
            <w:vMerge/>
            <w:shd w:val="clear" w:color="auto" w:fill="E7E6E6" w:themeFill="background2"/>
            <w:vAlign w:val="center"/>
          </w:tcPr>
          <w:p w14:paraId="59E13E5E" w14:textId="77777777" w:rsidR="005D059C" w:rsidRPr="00CF7B10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51" w:type="dxa"/>
            <w:vMerge/>
            <w:shd w:val="clear" w:color="auto" w:fill="E7E6E6" w:themeFill="background2"/>
            <w:vAlign w:val="center"/>
          </w:tcPr>
          <w:p w14:paraId="31227F48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850" w:type="dxa"/>
            <w:vMerge/>
            <w:shd w:val="clear" w:color="auto" w:fill="E7E6E6" w:themeFill="background2"/>
            <w:vAlign w:val="center"/>
          </w:tcPr>
          <w:p w14:paraId="1379AC8C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DDD43F6" w14:textId="77777777" w:rsidR="005D059C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Genie</w:t>
            </w:r>
          </w:p>
          <w:p w14:paraId="6C850AAF" w14:textId="77777777" w:rsidR="005D059C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R-ML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46F7BF01" w14:textId="77777777" w:rsidR="005D059C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R-ML BD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E7E6E6" w:themeFill="background2"/>
          </w:tcPr>
          <w:p w14:paraId="296764B4" w14:textId="77777777" w:rsidR="005D059C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  <w:p w14:paraId="7E8F10F9" w14:textId="77777777" w:rsidR="005D059C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R-ML Aided BD</w:t>
            </w:r>
            <w:r w:rsidRPr="00982A15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3</w:t>
            </w:r>
          </w:p>
        </w:tc>
        <w:tc>
          <w:tcPr>
            <w:tcW w:w="709" w:type="dxa"/>
            <w:vMerge/>
            <w:shd w:val="clear" w:color="auto" w:fill="E7E6E6" w:themeFill="background2"/>
          </w:tcPr>
          <w:p w14:paraId="518B1A84" w14:textId="77777777" w:rsidR="005D059C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  <w:shd w:val="clear" w:color="auto" w:fill="E7E6E6" w:themeFill="background2"/>
          </w:tcPr>
          <w:p w14:paraId="60850FBF" w14:textId="77777777" w:rsidR="005D059C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</w:p>
        </w:tc>
      </w:tr>
      <w:tr w:rsidR="005D059C" w:rsidRPr="003B6617" w14:paraId="0D51A20D" w14:textId="77777777">
        <w:trPr>
          <w:trHeight w:val="411"/>
        </w:trPr>
        <w:tc>
          <w:tcPr>
            <w:tcW w:w="486" w:type="dxa"/>
            <w:shd w:val="clear" w:color="auto" w:fill="E7E6E6" w:themeFill="background2"/>
            <w:vAlign w:val="center"/>
          </w:tcPr>
          <w:p w14:paraId="5688A02A" w14:textId="77777777" w:rsidR="005D059C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16</w:t>
            </w:r>
          </w:p>
        </w:tc>
        <w:tc>
          <w:tcPr>
            <w:tcW w:w="421" w:type="dxa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754BB1" w14:textId="77777777" w:rsidR="005D059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56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E5965F" w14:textId="77777777" w:rsidR="005D059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1</w:t>
            </w:r>
          </w:p>
        </w:tc>
        <w:tc>
          <w:tcPr>
            <w:tcW w:w="79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C6A8E2" w14:textId="77777777" w:rsidR="005D059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1 for </w:t>
            </w:r>
            <w:proofErr w:type="spellStart"/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each</w:t>
            </w:r>
            <w:proofErr w:type="spellEnd"/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co</w:t>
            </w:r>
            <w:proofErr w:type="spellEnd"/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-UE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49AF02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70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CBAF73" w14:textId="77777777" w:rsidR="005D059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QPSK</w:t>
            </w:r>
          </w:p>
          <w:p w14:paraId="7416B2CE" w14:textId="77777777" w:rsidR="005D059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Co-UE2: 16QAM</w:t>
            </w:r>
          </w:p>
          <w:p w14:paraId="25D6758F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68B801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2Tx 2Rx ULA medium</w:t>
            </w:r>
          </w:p>
          <w:p w14:paraId="5F67DC06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</w:p>
        </w:tc>
        <w:tc>
          <w:tcPr>
            <w:tcW w:w="8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70ADF8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TDLC300-100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ECA20" w14:textId="77777777" w:rsidR="005D059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0~25 PRBs</w:t>
            </w:r>
          </w:p>
          <w:p w14:paraId="1F2D0EF6" w14:textId="77777777" w:rsidR="005D059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Co-UE2: 26~51 PRBs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3A4F9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  <w:p w14:paraId="06FCA161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4C7AD34" w14:textId="77777777" w:rsidR="005D059C" w:rsidRPr="00E93CF7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B4C68C1" w14:textId="77777777" w:rsidR="005D059C" w:rsidRPr="00931B40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  <w:tc>
          <w:tcPr>
            <w:tcW w:w="56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D5B64D1" w14:textId="77777777" w:rsidR="005D059C" w:rsidRPr="00E93CF7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6378251" w14:textId="77777777" w:rsidR="005D059C" w:rsidRPr="00E93CF7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  <w:tc>
          <w:tcPr>
            <w:tcW w:w="709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8F0F7A" w14:textId="77777777" w:rsidR="005D059C" w:rsidRPr="00D577E3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TBA</w:t>
            </w:r>
          </w:p>
        </w:tc>
      </w:tr>
      <w:tr w:rsidR="005D059C" w:rsidRPr="003B6617" w14:paraId="6AB48CC9" w14:textId="77777777">
        <w:trPr>
          <w:trHeight w:val="411"/>
        </w:trPr>
        <w:tc>
          <w:tcPr>
            <w:tcW w:w="486" w:type="dxa"/>
            <w:shd w:val="clear" w:color="auto" w:fill="E7E6E6" w:themeFill="background2"/>
            <w:vAlign w:val="center"/>
          </w:tcPr>
          <w:p w14:paraId="0FC28153" w14:textId="77777777" w:rsidR="005D059C" w:rsidRDefault="005D059C">
            <w:pPr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b/>
                <w:sz w:val="14"/>
                <w:szCs w:val="14"/>
                <w:lang w:val="da-DK" w:eastAsia="da-DK"/>
              </w:rPr>
              <w:t>[17]</w:t>
            </w:r>
          </w:p>
        </w:tc>
        <w:tc>
          <w:tcPr>
            <w:tcW w:w="421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E81443" w14:textId="77777777" w:rsidR="005D059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5E1046" w14:textId="77777777" w:rsidR="005D059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2</w:t>
            </w:r>
          </w:p>
        </w:tc>
        <w:tc>
          <w:tcPr>
            <w:tcW w:w="7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A347A3" w14:textId="77777777" w:rsidR="005D059C" w:rsidRPr="001F3CB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1F3CB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1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on</w:t>
            </w:r>
            <w:r w:rsidRPr="001F3CB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port 100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2</w:t>
            </w:r>
          </w:p>
          <w:p w14:paraId="0B001BDF" w14:textId="77777777" w:rsidR="005D059C" w:rsidRPr="00D26460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1F3CBC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E2: 1 on port 1003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3A03D2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MCS13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B13F8B" w14:textId="77777777" w:rsidR="005D059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Co-UE1: QPSK</w:t>
            </w:r>
          </w:p>
          <w:p w14:paraId="54DF906F" w14:textId="77777777" w:rsidR="005D059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Co-UE2: 16QAM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B4E378" w14:textId="77777777" w:rsidR="005D059C" w:rsidRPr="00D26460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4Tx4Rx ULA Low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8730B5" w14:textId="77777777" w:rsidR="005D059C" w:rsidRPr="00D26460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TDL</w:t>
            </w:r>
            <w:r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A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val="da-DK" w:eastAsia="da-DK"/>
              </w:rPr>
              <w:t>30-10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647FD9" w14:textId="77777777" w:rsidR="005D059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Full CHBW</w:t>
            </w:r>
          </w:p>
          <w:p w14:paraId="7489777A" w14:textId="77777777" w:rsidR="005D059C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(52 PRBs)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B986BE" w14:textId="77777777" w:rsidR="005D059C" w:rsidRPr="003B6617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random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07317F0" w14:textId="77777777" w:rsidR="005D059C" w:rsidRPr="00D26460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12.6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3A6A4820" w14:textId="77777777" w:rsidR="005D059C" w:rsidRPr="00D26460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17.2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A5DC9B8" w14:textId="77777777" w:rsidR="005D059C" w:rsidRPr="00D26460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12.8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B10665F" w14:textId="77777777" w:rsidR="005D059C" w:rsidRPr="00D26460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4.6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340BC6" w14:textId="77777777" w:rsidR="005D059C" w:rsidRPr="00D26460" w:rsidRDefault="005D059C">
            <w:pPr>
              <w:jc w:val="center"/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0.2</w:t>
            </w:r>
          </w:p>
        </w:tc>
      </w:tr>
      <w:tr w:rsidR="005D059C" w:rsidRPr="003B6617" w14:paraId="3D9F8286" w14:textId="77777777">
        <w:trPr>
          <w:trHeight w:val="411"/>
        </w:trPr>
        <w:tc>
          <w:tcPr>
            <w:tcW w:w="10065" w:type="dxa"/>
            <w:gridSpan w:val="15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B89DD67" w14:textId="77777777" w:rsidR="005D059C" w:rsidRPr="003B6617" w:rsidRDefault="005D059C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1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:</w:t>
            </w:r>
            <w:r w:rsidRPr="003B6617">
              <w:rPr>
                <w:lang w:val="en-GB"/>
              </w:rPr>
              <w:t xml:space="preserve"> 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All tests consider the use of MCS index Table 1.</w:t>
            </w:r>
          </w:p>
          <w:p w14:paraId="62FF7ED9" w14:textId="77777777" w:rsidR="005D059C" w:rsidRDefault="005D059C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2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All cases</w:t>
            </w:r>
            <w:r w:rsidRPr="009B293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consider blind detection of the co-scheduled UEs FDRA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, </w:t>
            </w:r>
            <w:r w:rsidRPr="009B293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DMRS port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</w:t>
            </w:r>
            <w:r w:rsidRPr="009B293F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allocation</w:t>
            </w:r>
            <w:r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 xml:space="preserve"> as well as modulation order</w:t>
            </w:r>
            <w:r w:rsidRPr="00982A1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.</w:t>
            </w:r>
          </w:p>
          <w:p w14:paraId="7EB24124" w14:textId="77777777" w:rsidR="005D059C" w:rsidRDefault="005D059C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b/>
                <w:sz w:val="14"/>
                <w:szCs w:val="14"/>
                <w:lang w:eastAsia="da-DK"/>
              </w:rPr>
              <w:t>Note</w:t>
            </w:r>
            <w:r>
              <w:rPr>
                <w:rFonts w:ascii="Calibri" w:eastAsia="Times New Roman" w:hAnsi="Calibri" w:cs="Calibri"/>
                <w:b/>
                <w:sz w:val="14"/>
                <w:szCs w:val="14"/>
                <w:vertAlign w:val="superscript"/>
                <w:lang w:eastAsia="da-DK"/>
              </w:rPr>
              <w:t>3</w:t>
            </w: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:</w:t>
            </w:r>
            <w: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 xml:space="preserve"> </w:t>
            </w:r>
            <w:r w:rsidRPr="00982A15">
              <w:rPr>
                <w:rFonts w:ascii="Calibri" w:eastAsia="Times New Roman" w:hAnsi="Calibri" w:cs="Calibri"/>
                <w:b/>
                <w:bCs/>
                <w:sz w:val="14"/>
                <w:szCs w:val="14"/>
                <w:lang w:eastAsia="da-DK"/>
              </w:rPr>
              <w:t>Aided BD R-ML relies on ZP-CSI-RS being scheduled in MU-MIMO slot for blind detection of modulation order.</w:t>
            </w:r>
          </w:p>
          <w:p w14:paraId="1779FB04" w14:textId="77777777" w:rsidR="005D059C" w:rsidRPr="005A7718" w:rsidRDefault="005D059C">
            <w:pPr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</w:pPr>
            <w:r w:rsidRPr="003B6617">
              <w:rPr>
                <w:rFonts w:ascii="Calibri" w:eastAsia="Times New Roman" w:hAnsi="Calibri" w:cs="Calibri"/>
                <w:sz w:val="14"/>
                <w:szCs w:val="14"/>
                <w:lang w:eastAsia="da-DK"/>
              </w:rPr>
              <w:t>Note*: Co-scheduled UE (Co-Sch UE) and Modulation order (MO).</w:t>
            </w:r>
          </w:p>
        </w:tc>
      </w:tr>
    </w:tbl>
    <w:p w14:paraId="1B13844F" w14:textId="77777777" w:rsidR="009756B2" w:rsidRDefault="009756B2" w:rsidP="008D55C8"/>
    <w:p w14:paraId="2E846620" w14:textId="06EC97F4" w:rsidR="008D55C8" w:rsidRDefault="000F21C5" w:rsidP="008D55C8">
      <w:r>
        <w:fldChar w:fldCharType="begin"/>
      </w:r>
      <w:r>
        <w:instrText xml:space="preserve"> REF _Ref142582102 \r \h </w:instrText>
      </w:r>
      <w:r>
        <w:fldChar w:fldCharType="separate"/>
      </w:r>
      <w:r w:rsidR="00AC6771">
        <w:t>[3]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_Ref142582127 \r \h </w:instrText>
      </w:r>
      <w:r>
        <w:fldChar w:fldCharType="separate"/>
      </w:r>
      <w:r w:rsidR="00AC6771">
        <w:t>[4]</w:t>
      </w:r>
      <w:r>
        <w:fldChar w:fldCharType="end"/>
      </w:r>
      <w:r w:rsidR="008D55C8">
        <w:t xml:space="preserve"> also captures results with ZP-CSI-RS scheduled for </w:t>
      </w:r>
      <w:r w:rsidR="001D0CB2">
        <w:t xml:space="preserve">aiding </w:t>
      </w:r>
      <w:r w:rsidR="008D55C8">
        <w:t xml:space="preserve">MO detection. </w:t>
      </w:r>
      <w:r w:rsidR="00015843">
        <w:t xml:space="preserve">Results for </w:t>
      </w:r>
      <w:r w:rsidR="005B3BBF">
        <w:t xml:space="preserve">cases 13 to 15 </w:t>
      </w:r>
      <w:r w:rsidR="00FA5F29">
        <w:t xml:space="preserve">from </w:t>
      </w:r>
      <w:r w:rsidR="00FA5F29">
        <w:fldChar w:fldCharType="begin"/>
      </w:r>
      <w:r w:rsidR="00FA5F29">
        <w:instrText xml:space="preserve"> REF _Ref142582102 \r \h </w:instrText>
      </w:r>
      <w:r w:rsidR="00FA5F29">
        <w:fldChar w:fldCharType="separate"/>
      </w:r>
      <w:r w:rsidR="00FA5F29">
        <w:t>[3]</w:t>
      </w:r>
      <w:r w:rsidR="00FA5F29">
        <w:fldChar w:fldCharType="end"/>
      </w:r>
      <w:r w:rsidR="00FA5F29">
        <w:t xml:space="preserve"> </w:t>
      </w:r>
      <w:r w:rsidR="00D06591">
        <w:t xml:space="preserve">are </w:t>
      </w:r>
      <w:r w:rsidR="00393EC9">
        <w:t xml:space="preserve">captured in </w:t>
      </w:r>
      <w:r w:rsidR="00AF772B">
        <w:fldChar w:fldCharType="begin"/>
      </w:r>
      <w:r w:rsidR="00AF772B">
        <w:instrText xml:space="preserve"> REF _Ref142635118 \h </w:instrText>
      </w:r>
      <w:r w:rsidR="00AF772B">
        <w:fldChar w:fldCharType="separate"/>
      </w:r>
      <w:r w:rsidR="00AC6771">
        <w:t xml:space="preserve">Table </w:t>
      </w:r>
      <w:r w:rsidR="00AC6771">
        <w:rPr>
          <w:noProof/>
        </w:rPr>
        <w:t>1</w:t>
      </w:r>
      <w:r w:rsidR="00AF772B">
        <w:fldChar w:fldCharType="end"/>
      </w:r>
      <w:r w:rsidR="007E479D">
        <w:t xml:space="preserve"> while results for cases 16 and [17] from </w:t>
      </w:r>
      <w:r w:rsidR="007E479D">
        <w:fldChar w:fldCharType="begin"/>
      </w:r>
      <w:r w:rsidR="007E479D">
        <w:instrText xml:space="preserve"> REF _Ref142582127 \r \h </w:instrText>
      </w:r>
      <w:r w:rsidR="007E479D">
        <w:fldChar w:fldCharType="separate"/>
      </w:r>
      <w:r w:rsidR="007E479D">
        <w:t>[4]</w:t>
      </w:r>
      <w:r w:rsidR="007E479D">
        <w:fldChar w:fldCharType="end"/>
      </w:r>
      <w:r w:rsidR="007E479D">
        <w:t xml:space="preserve"> are in </w:t>
      </w:r>
      <w:r w:rsidR="00E21F40">
        <w:t xml:space="preserve"> </w:t>
      </w:r>
      <w:r w:rsidR="001B60F4">
        <w:fldChar w:fldCharType="begin"/>
      </w:r>
      <w:r w:rsidR="001B60F4">
        <w:instrText xml:space="preserve"> REF _Ref142648756 \h </w:instrText>
      </w:r>
      <w:r w:rsidR="001B60F4">
        <w:fldChar w:fldCharType="separate"/>
      </w:r>
      <w:r w:rsidR="001B60F4">
        <w:t xml:space="preserve">Table </w:t>
      </w:r>
      <w:r w:rsidR="001B60F4">
        <w:rPr>
          <w:noProof/>
        </w:rPr>
        <w:t>2</w:t>
      </w:r>
      <w:r w:rsidR="001B60F4">
        <w:fldChar w:fldCharType="end"/>
      </w:r>
      <w:r w:rsidR="00AF772B">
        <w:t xml:space="preserve">. </w:t>
      </w:r>
      <w:r w:rsidR="008D55C8">
        <w:t xml:space="preserve">It is seen that ZP-CSI-RS helps the target UE to determine modulation order of the co-UEs and thereby close the </w:t>
      </w:r>
      <w:r w:rsidR="00707396">
        <w:t>performance</w:t>
      </w:r>
      <w:r w:rsidR="008D55C8">
        <w:t xml:space="preserve"> gap to genie receiver.</w:t>
      </w:r>
    </w:p>
    <w:p w14:paraId="12D98D58" w14:textId="5FB73E66" w:rsidR="008D55C8" w:rsidRPr="006E73BA" w:rsidRDefault="008D55C8" w:rsidP="008D55C8">
      <w:pPr>
        <w:pStyle w:val="RAN4observation0"/>
      </w:pPr>
      <w:r>
        <w:t xml:space="preserve">ZP-CSI-RS in MU-MIMO slot helps target UE to detect modulation order of co-UEs and thereby close the gap </w:t>
      </w:r>
      <w:r w:rsidR="00A8206E">
        <w:t>between</w:t>
      </w:r>
      <w:r>
        <w:t xml:space="preserve"> genie R-ML receiver</w:t>
      </w:r>
      <w:r w:rsidR="00A8206E">
        <w:t xml:space="preserve"> </w:t>
      </w:r>
      <w:r w:rsidR="0016721F">
        <w:t xml:space="preserve">performance </w:t>
      </w:r>
      <w:r w:rsidR="00A8206E">
        <w:t xml:space="preserve">and </w:t>
      </w:r>
      <w:r w:rsidR="002972BD">
        <w:t>aided blind detection R-ML receiver</w:t>
      </w:r>
      <w:r w:rsidR="0016721F">
        <w:t xml:space="preserve"> performance</w:t>
      </w:r>
      <w:r w:rsidR="002972BD">
        <w:t>.</w:t>
      </w:r>
    </w:p>
    <w:p w14:paraId="47B1D915" w14:textId="1A0F5BA7" w:rsidR="003F0A93" w:rsidRDefault="005C6DF7" w:rsidP="00275761">
      <w:proofErr w:type="gramStart"/>
      <w:r>
        <w:t>In order to</w:t>
      </w:r>
      <w:proofErr w:type="gramEnd"/>
      <w:r>
        <w:t xml:space="preserve"> </w:t>
      </w:r>
      <w:r w:rsidR="009042B7">
        <w:t xml:space="preserve">facilitate better detection of MO with 2 co-UEs aid in the form of ZP-CSI-RS can be scheduled as was also proposed in </w:t>
      </w:r>
      <w:r w:rsidR="000F21C5">
        <w:fldChar w:fldCharType="begin"/>
      </w:r>
      <w:r w:rsidR="000F21C5">
        <w:instrText xml:space="preserve"> REF _Ref142582176 \r \h </w:instrText>
      </w:r>
      <w:r w:rsidR="000F21C5">
        <w:fldChar w:fldCharType="separate"/>
      </w:r>
      <w:r w:rsidR="00AC6771">
        <w:t>[5]</w:t>
      </w:r>
      <w:r w:rsidR="000F21C5">
        <w:fldChar w:fldCharType="end"/>
      </w:r>
      <w:r w:rsidR="009042B7">
        <w:t xml:space="preserve">  in RAN4#107. However, instead of a special ZP-CSI-RS which repeats every MU-MIMO slot we propose to utilize aperiodic triggering of ZP-CSI-RS </w:t>
      </w:r>
      <w:proofErr w:type="gramStart"/>
      <w:r w:rsidR="009042B7">
        <w:t>in</w:t>
      </w:r>
      <w:r w:rsidR="00830B0B">
        <w:t xml:space="preserve"> </w:t>
      </w:r>
      <w:r w:rsidR="009042B7">
        <w:t>order to</w:t>
      </w:r>
      <w:proofErr w:type="gramEnd"/>
      <w:r w:rsidR="009042B7">
        <w:t xml:space="preserve"> avoid any changes to RAN1 specification.</w:t>
      </w:r>
      <w:r w:rsidR="008D55C8">
        <w:t xml:space="preserve"> </w:t>
      </w:r>
    </w:p>
    <w:p w14:paraId="569DB197" w14:textId="7D4D3C0D" w:rsidR="003F0A93" w:rsidRDefault="009042B7" w:rsidP="009042B7">
      <w:pPr>
        <w:pStyle w:val="RAN4proposal"/>
      </w:pPr>
      <w:r>
        <w:t>Evaluate case of 2 co-</w:t>
      </w:r>
      <w:r w:rsidR="006E73BA">
        <w:t xml:space="preserve">scheduled </w:t>
      </w:r>
      <w:r>
        <w:t>UEs</w:t>
      </w:r>
      <w:r w:rsidR="006E73BA">
        <w:t xml:space="preserve"> as proposed in WF [1] with following </w:t>
      </w:r>
      <w:r w:rsidR="0086585E">
        <w:t xml:space="preserve">ZP-CSI-RS </w:t>
      </w:r>
      <w:r w:rsidR="006E73BA">
        <w:t>configuration</w:t>
      </w:r>
      <w:r w:rsidR="00D21C9A">
        <w:t>:</w:t>
      </w:r>
    </w:p>
    <w:p w14:paraId="41182EA0" w14:textId="4A13CB26" w:rsidR="006E73BA" w:rsidRPr="006E73BA" w:rsidRDefault="006E73BA" w:rsidP="006E73BA">
      <w:pPr>
        <w:widowControl w:val="0"/>
        <w:numPr>
          <w:ilvl w:val="1"/>
          <w:numId w:val="7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Target UE: Full CHBW allocation (52PRBs) with MCS 13 rank 1, 2T2R, TDLC300-100, random precoding, DMRS port 1000. Aperiodic ZP-CSI-RS </w:t>
      </w:r>
      <w:r w:rsidR="0023577E">
        <w:rPr>
          <w:b/>
          <w:iCs/>
          <w:szCs w:val="18"/>
        </w:rPr>
        <w:t xml:space="preserve">with </w:t>
      </w:r>
      <w:r w:rsidR="0023577E" w:rsidRPr="0023577E">
        <w:rPr>
          <w:b/>
          <w:iCs/>
          <w:szCs w:val="18"/>
        </w:rPr>
        <w:t>Single port, density 0.5, l_0=3, k_0=0, full C</w:t>
      </w:r>
      <w:r w:rsidR="0023577E">
        <w:rPr>
          <w:b/>
          <w:iCs/>
          <w:szCs w:val="18"/>
        </w:rPr>
        <w:t>H</w:t>
      </w:r>
      <w:r w:rsidR="0023577E" w:rsidRPr="0023577E">
        <w:rPr>
          <w:b/>
          <w:iCs/>
          <w:szCs w:val="18"/>
        </w:rPr>
        <w:t>BW</w:t>
      </w:r>
      <w:r w:rsidRPr="006E73BA">
        <w:rPr>
          <w:b/>
          <w:iCs/>
          <w:szCs w:val="18"/>
        </w:rPr>
        <w:t>, triggered using DCI in every MU-MIMO slot.</w:t>
      </w:r>
    </w:p>
    <w:p w14:paraId="253BFC04" w14:textId="516C1423" w:rsidR="006E73BA" w:rsidRPr="006E73BA" w:rsidRDefault="006E73BA" w:rsidP="0023577E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ind w:left="1080"/>
        <w:rPr>
          <w:b/>
          <w:iCs/>
          <w:szCs w:val="18"/>
        </w:rPr>
      </w:pPr>
      <w:r w:rsidRPr="006E73BA">
        <w:rPr>
          <w:b/>
          <w:iCs/>
          <w:szCs w:val="18"/>
        </w:rPr>
        <w:lastRenderedPageBreak/>
        <w:t xml:space="preserve">Co-UEs frequency </w:t>
      </w:r>
      <w:proofErr w:type="gramStart"/>
      <w:r w:rsidRPr="006E73BA">
        <w:rPr>
          <w:b/>
          <w:iCs/>
          <w:szCs w:val="18"/>
        </w:rPr>
        <w:t>multiplexed</w:t>
      </w:r>
      <w:proofErr w:type="gramEnd"/>
    </w:p>
    <w:p w14:paraId="57C187B7" w14:textId="77777777" w:rsidR="006E73BA" w:rsidRPr="006E73BA" w:rsidRDefault="006E73BA" w:rsidP="006E73BA">
      <w:pPr>
        <w:widowControl w:val="0"/>
        <w:numPr>
          <w:ilvl w:val="2"/>
          <w:numId w:val="7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Co-UE1: Partial CHBW allocation (0~25 PRBs) with QPSK rank </w:t>
      </w:r>
      <w:proofErr w:type="gramStart"/>
      <w:r w:rsidRPr="006E73BA">
        <w:rPr>
          <w:b/>
          <w:iCs/>
          <w:szCs w:val="18"/>
        </w:rPr>
        <w:t>1</w:t>
      </w:r>
      <w:proofErr w:type="gramEnd"/>
    </w:p>
    <w:p w14:paraId="36805E48" w14:textId="77777777" w:rsidR="006E73BA" w:rsidRPr="006E73BA" w:rsidRDefault="006E73BA" w:rsidP="006E73BA">
      <w:pPr>
        <w:widowControl w:val="0"/>
        <w:numPr>
          <w:ilvl w:val="2"/>
          <w:numId w:val="7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Co-UE2: Partial CHBW allocation (26~51 PRBs) with 16QAM rank </w:t>
      </w:r>
      <w:proofErr w:type="gramStart"/>
      <w:r w:rsidRPr="006E73BA">
        <w:rPr>
          <w:b/>
          <w:iCs/>
          <w:szCs w:val="18"/>
        </w:rPr>
        <w:t>1</w:t>
      </w:r>
      <w:proofErr w:type="gramEnd"/>
    </w:p>
    <w:p w14:paraId="08F42236" w14:textId="6FED200D" w:rsidR="0023577E" w:rsidRPr="006E73BA" w:rsidRDefault="0023577E" w:rsidP="0023577E">
      <w:pPr>
        <w:widowControl w:val="0"/>
        <w:numPr>
          <w:ilvl w:val="1"/>
          <w:numId w:val="7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Target UE: Full CHBW allocation (52PRBs) with MCS 13 rank 1, </w:t>
      </w:r>
      <w:r>
        <w:rPr>
          <w:b/>
          <w:iCs/>
          <w:szCs w:val="18"/>
        </w:rPr>
        <w:t>4</w:t>
      </w:r>
      <w:r w:rsidRPr="006E73BA">
        <w:rPr>
          <w:b/>
          <w:iCs/>
          <w:szCs w:val="18"/>
        </w:rPr>
        <w:t>T</w:t>
      </w:r>
      <w:r>
        <w:rPr>
          <w:b/>
          <w:iCs/>
          <w:szCs w:val="18"/>
        </w:rPr>
        <w:t>4</w:t>
      </w:r>
      <w:r w:rsidRPr="006E73BA">
        <w:rPr>
          <w:b/>
          <w:iCs/>
          <w:szCs w:val="18"/>
        </w:rPr>
        <w:t>R, TDL</w:t>
      </w:r>
      <w:r>
        <w:rPr>
          <w:b/>
          <w:iCs/>
          <w:szCs w:val="18"/>
        </w:rPr>
        <w:t>A</w:t>
      </w:r>
      <w:r w:rsidRPr="006E73BA">
        <w:rPr>
          <w:b/>
          <w:iCs/>
          <w:szCs w:val="18"/>
        </w:rPr>
        <w:t xml:space="preserve">30-10, random precoding, DMRS port 1000. Aperiodic ZP-CSI-RS </w:t>
      </w:r>
      <w:r>
        <w:rPr>
          <w:b/>
          <w:iCs/>
          <w:szCs w:val="18"/>
        </w:rPr>
        <w:t xml:space="preserve">with </w:t>
      </w:r>
      <w:r w:rsidRPr="0023577E">
        <w:rPr>
          <w:b/>
          <w:iCs/>
          <w:szCs w:val="18"/>
        </w:rPr>
        <w:t>Single port, density 0.5, l_0=3, k_0=0, full C</w:t>
      </w:r>
      <w:r>
        <w:rPr>
          <w:b/>
          <w:iCs/>
          <w:szCs w:val="18"/>
        </w:rPr>
        <w:t>H</w:t>
      </w:r>
      <w:r w:rsidRPr="0023577E">
        <w:rPr>
          <w:b/>
          <w:iCs/>
          <w:szCs w:val="18"/>
        </w:rPr>
        <w:t>BW</w:t>
      </w:r>
      <w:r w:rsidRPr="006E73BA">
        <w:rPr>
          <w:b/>
          <w:iCs/>
          <w:szCs w:val="18"/>
        </w:rPr>
        <w:t>, triggered using DCI in every MU-MIMO slot.</w:t>
      </w:r>
    </w:p>
    <w:p w14:paraId="45F598F9" w14:textId="11D5630A" w:rsidR="006E73BA" w:rsidRPr="006E73BA" w:rsidRDefault="006E73BA" w:rsidP="0023577E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ind w:left="108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Co-UEs spatially </w:t>
      </w:r>
      <w:r w:rsidR="00AB4263" w:rsidRPr="006E73BA">
        <w:rPr>
          <w:b/>
          <w:iCs/>
          <w:szCs w:val="18"/>
        </w:rPr>
        <w:t>multiplexed.</w:t>
      </w:r>
    </w:p>
    <w:p w14:paraId="7183F898" w14:textId="77777777" w:rsidR="006E73BA" w:rsidRPr="006E73BA" w:rsidRDefault="006E73BA" w:rsidP="006E73BA">
      <w:pPr>
        <w:widowControl w:val="0"/>
        <w:numPr>
          <w:ilvl w:val="2"/>
          <w:numId w:val="7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Co-UE1: Full CHBW allocation (0~51 PRBs) with QPSK rank 1, DMRS port </w:t>
      </w:r>
      <w:proofErr w:type="gramStart"/>
      <w:r w:rsidRPr="006E73BA">
        <w:rPr>
          <w:b/>
          <w:iCs/>
          <w:szCs w:val="18"/>
        </w:rPr>
        <w:t>1001</w:t>
      </w:r>
      <w:proofErr w:type="gramEnd"/>
    </w:p>
    <w:p w14:paraId="6A1AA15F" w14:textId="105A965D" w:rsidR="00AB4263" w:rsidRPr="006D6114" w:rsidRDefault="006E73BA" w:rsidP="006E73BA">
      <w:pPr>
        <w:widowControl w:val="0"/>
        <w:numPr>
          <w:ilvl w:val="2"/>
          <w:numId w:val="7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Co-UE2: Full CHBW allocation (0~51 PRBs) with 16QAM rank 1, DMRS port </w:t>
      </w:r>
      <w:proofErr w:type="gramStart"/>
      <w:r w:rsidRPr="006E73BA">
        <w:rPr>
          <w:b/>
          <w:iCs/>
          <w:szCs w:val="18"/>
        </w:rPr>
        <w:t>1002</w:t>
      </w:r>
      <w:proofErr w:type="gramEnd"/>
    </w:p>
    <w:p w14:paraId="229F29AC" w14:textId="77777777" w:rsidR="00385C88" w:rsidRDefault="00385C88" w:rsidP="006E73BA"/>
    <w:p w14:paraId="5FF3E2FB" w14:textId="61CD8A0A" w:rsidR="00225FA5" w:rsidRDefault="006D6114" w:rsidP="006E73BA">
      <w:r>
        <w:t>Furthermore</w:t>
      </w:r>
      <w:r w:rsidR="00EA471C">
        <w:t>,</w:t>
      </w:r>
      <w:r>
        <w:t xml:space="preserve"> concerning the original </w:t>
      </w:r>
      <w:r w:rsidR="00457991">
        <w:t xml:space="preserve">scenario agreed for evaluation we </w:t>
      </w:r>
      <w:r w:rsidR="00EA471C">
        <w:t>have some preliminary evaluation that indicate that such a scenario might not be sufficiently performing</w:t>
      </w:r>
      <w:r w:rsidR="004B1431">
        <w:t>,</w:t>
      </w:r>
      <w:r w:rsidR="005B3FDE">
        <w:t xml:space="preserve"> </w:t>
      </w:r>
      <w:r w:rsidR="00182590">
        <w:t>i.e.,</w:t>
      </w:r>
      <w:r w:rsidR="00BC1D20">
        <w:t xml:space="preserve"> </w:t>
      </w:r>
      <w:r w:rsidR="00310C6B">
        <w:t>&lt;</w:t>
      </w:r>
      <w:r w:rsidR="00944E8C">
        <w:t>10%</w:t>
      </w:r>
      <w:r w:rsidR="00BC1D20">
        <w:t xml:space="preserve"> </w:t>
      </w:r>
      <w:r w:rsidR="00944E8C">
        <w:t>BLER cannot be reached,</w:t>
      </w:r>
      <w:r w:rsidR="004B1431">
        <w:t xml:space="preserve"> without any additional MO detection help. Additional results are expected to become available during the meeting. </w:t>
      </w:r>
      <w:r w:rsidR="00C34B22">
        <w:t>Thus,</w:t>
      </w:r>
      <w:r w:rsidR="004B1431">
        <w:t xml:space="preserve"> we propose</w:t>
      </w:r>
      <w:r w:rsidR="00C34B22">
        <w:t>:</w:t>
      </w:r>
    </w:p>
    <w:p w14:paraId="19744A7D" w14:textId="38B53DF0" w:rsidR="00D97586" w:rsidRPr="00D97586" w:rsidRDefault="00225FA5" w:rsidP="00D97586">
      <w:pPr>
        <w:pStyle w:val="RAN4proposal"/>
      </w:pPr>
      <w:r>
        <w:t xml:space="preserve">RAN4 to </w:t>
      </w:r>
      <w:r w:rsidR="00310C6B">
        <w:t>analyze</w:t>
      </w:r>
      <w:r w:rsidR="00944E8C">
        <w:t xml:space="preserve"> 2 co-UE with different MO </w:t>
      </w:r>
      <w:r w:rsidR="00F012E3">
        <w:t xml:space="preserve">and FDRA </w:t>
      </w:r>
      <w:r w:rsidR="00944E8C">
        <w:t>results</w:t>
      </w:r>
      <w:r w:rsidR="00C1656F">
        <w:t xml:space="preserve"> </w:t>
      </w:r>
      <w:r w:rsidR="00944E8C">
        <w:t>in RA</w:t>
      </w:r>
      <w:r w:rsidR="00C71867">
        <w:t>N</w:t>
      </w:r>
      <w:r w:rsidR="00944E8C">
        <w:t>4#108</w:t>
      </w:r>
      <w:r w:rsidR="00C1656F">
        <w:t xml:space="preserve">, and declare the scenarios infeasible, if </w:t>
      </w:r>
      <w:r w:rsidR="00310C6B">
        <w:t>contributors</w:t>
      </w:r>
      <w:r w:rsidR="00C1656F">
        <w:t xml:space="preserve"> cannot reach </w:t>
      </w:r>
      <w:r w:rsidR="00310C6B">
        <w:t>&lt;</w:t>
      </w:r>
      <w:r w:rsidR="00D75D1C">
        <w:t xml:space="preserve">10%BLER. </w:t>
      </w:r>
      <w:r w:rsidR="00051769">
        <w:t>C</w:t>
      </w:r>
      <w:r w:rsidR="00D75D1C">
        <w:t>onsider additional</w:t>
      </w:r>
      <w:r w:rsidR="00825E18">
        <w:t>/alternative</w:t>
      </w:r>
      <w:r w:rsidR="00D75D1C">
        <w:t xml:space="preserve"> </w:t>
      </w:r>
      <w:r w:rsidR="00810210">
        <w:t xml:space="preserve">approaches to aid of </w:t>
      </w:r>
      <w:r w:rsidR="00D75D1C">
        <w:t>BD in such a sce</w:t>
      </w:r>
      <w:r w:rsidR="00051769">
        <w:t>nario.</w:t>
      </w:r>
    </w:p>
    <w:p w14:paraId="761CA908" w14:textId="2F04CDD7" w:rsidR="00D97586" w:rsidRDefault="00D97586" w:rsidP="00AC7AF6">
      <w:r w:rsidRPr="00B565D3">
        <w:t>Considering</w:t>
      </w:r>
      <w:r>
        <w:t xml:space="preserve"> the additional </w:t>
      </w:r>
      <w:r w:rsidR="00B17EB0">
        <w:t xml:space="preserve">assumptions to the R-ML receiver about number of layers and DMRS configuration we agree that the proposed options </w:t>
      </w:r>
      <w:r w:rsidR="00ED76F4">
        <w:t xml:space="preserve">to limit the number of target and co-scheduled UE layers to 4 with DMRS Type 1 and max length of 1 OFDM symbol for R-ML receiver </w:t>
      </w:r>
      <w:r w:rsidR="00B17EB0">
        <w:t xml:space="preserve">are feasible </w:t>
      </w:r>
      <w:r w:rsidR="00E65DE3">
        <w:t>in terms of complexity</w:t>
      </w:r>
      <w:r w:rsidR="00D22440">
        <w:t xml:space="preserve"> and performance gain.</w:t>
      </w:r>
    </w:p>
    <w:p w14:paraId="7C6E3D8D" w14:textId="716C3A99" w:rsidR="00D22440" w:rsidRPr="00B565D3" w:rsidRDefault="008476E2" w:rsidP="00B565D3">
      <w:pPr>
        <w:pStyle w:val="RAN4proposal"/>
      </w:pPr>
      <w:r>
        <w:t>RAN</w:t>
      </w:r>
      <w:r w:rsidR="002B6022">
        <w:t xml:space="preserve">4 to limit the number of target and co-scheduled </w:t>
      </w:r>
      <w:r w:rsidR="003F4F96">
        <w:t>UE layers to 4 with DMRS Type 1</w:t>
      </w:r>
      <w:r w:rsidR="00073107">
        <w:t xml:space="preserve"> and max length of 1 OFDM symbol</w:t>
      </w:r>
      <w:r w:rsidR="00B40D7D">
        <w:t xml:space="preserve"> for R</w:t>
      </w:r>
      <w:r w:rsidR="004473A2">
        <w:t>-ML receiver</w:t>
      </w:r>
      <w:r w:rsidR="00EF5731">
        <w:t>.</w:t>
      </w:r>
    </w:p>
    <w:p w14:paraId="7F5356DA" w14:textId="7B0B2879" w:rsidR="009D0729" w:rsidRDefault="00236F2E" w:rsidP="00236F2E">
      <w:pPr>
        <w:pStyle w:val="RAN4H2"/>
        <w:rPr>
          <w:lang w:eastAsia="ko-KR"/>
        </w:rPr>
      </w:pPr>
      <w:r>
        <w:rPr>
          <w:lang w:eastAsia="ko-KR"/>
        </w:rPr>
        <w:t>Other required information of the co-scheduled UE for both R-ML and E-IRC</w:t>
      </w:r>
    </w:p>
    <w:p w14:paraId="73C2A5D6" w14:textId="7E534EB4" w:rsidR="00443A3F" w:rsidRPr="00443A3F" w:rsidRDefault="00443A3F" w:rsidP="00443A3F">
      <w:pPr>
        <w:rPr>
          <w:lang w:eastAsia="ko-KR"/>
        </w:rPr>
      </w:pPr>
      <w:r>
        <w:rPr>
          <w:lang w:eastAsia="ko-KR"/>
        </w:rPr>
        <w:t xml:space="preserve">In RAN4#107 a RRC </w:t>
      </w:r>
      <w:r w:rsidR="003F0A93">
        <w:rPr>
          <w:lang w:eastAsia="ko-KR"/>
        </w:rPr>
        <w:t>signaling</w:t>
      </w:r>
      <w:r>
        <w:rPr>
          <w:lang w:eastAsia="ko-KR"/>
        </w:rPr>
        <w:t xml:space="preserve"> was discussed </w:t>
      </w:r>
      <w:r w:rsidR="009C3B0E">
        <w:rPr>
          <w:lang w:eastAsia="ko-KR"/>
        </w:rPr>
        <w:t xml:space="preserve">with the following outcome (see WF </w:t>
      </w:r>
      <w:r w:rsidR="009C3B0E">
        <w:rPr>
          <w:lang w:eastAsia="ko-KR"/>
        </w:rPr>
        <w:fldChar w:fldCharType="begin"/>
      </w:r>
      <w:r w:rsidR="009C3B0E">
        <w:rPr>
          <w:lang w:eastAsia="ko-KR"/>
        </w:rPr>
        <w:instrText xml:space="preserve"> REF _Ref138156916 \r \h </w:instrText>
      </w:r>
      <w:r w:rsidR="009C3B0E">
        <w:rPr>
          <w:lang w:eastAsia="ko-KR"/>
        </w:rPr>
      </w:r>
      <w:r w:rsidR="009C3B0E">
        <w:rPr>
          <w:lang w:eastAsia="ko-KR"/>
        </w:rPr>
        <w:fldChar w:fldCharType="separate"/>
      </w:r>
      <w:r w:rsidR="00AC6771">
        <w:rPr>
          <w:lang w:eastAsia="ko-KR"/>
        </w:rPr>
        <w:t>[1]</w:t>
      </w:r>
      <w:r w:rsidR="009C3B0E">
        <w:rPr>
          <w:lang w:eastAsia="ko-KR"/>
        </w:rPr>
        <w:fldChar w:fldCharType="end"/>
      </w:r>
      <w:r w:rsidR="009C3B0E">
        <w:rPr>
          <w:lang w:eastAsia="ko-KR"/>
        </w:rPr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9D0729" w:rsidRPr="008C39F7" w14:paraId="66B87A7E" w14:textId="77777777">
        <w:trPr>
          <w:jc w:val="center"/>
        </w:trPr>
        <w:tc>
          <w:tcPr>
            <w:tcW w:w="9000" w:type="dxa"/>
          </w:tcPr>
          <w:p w14:paraId="2E628CEC" w14:textId="77777777" w:rsidR="00236F2E" w:rsidRDefault="00236F2E" w:rsidP="00236F2E">
            <w:p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Other required information of the co-scheduled UE for both R-ML and E-IRC</w:t>
            </w:r>
          </w:p>
          <w:p w14:paraId="15C50783" w14:textId="77777777" w:rsidR="00236F2E" w:rsidRDefault="00236F2E" w:rsidP="00236F2E">
            <w:p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sz w:val="21"/>
                <w:szCs w:val="21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523"/>
              <w:gridCol w:w="1889"/>
              <w:gridCol w:w="1420"/>
              <w:gridCol w:w="2942"/>
            </w:tblGrid>
            <w:tr w:rsidR="00236F2E" w14:paraId="534B88BC" w14:textId="77777777" w:rsidTr="00236F2E">
              <w:trPr>
                <w:trHeight w:val="195"/>
              </w:trPr>
              <w:tc>
                <w:tcPr>
                  <w:tcW w:w="2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BDF4E5" w14:textId="77777777" w:rsidR="00236F2E" w:rsidRDefault="00236F2E" w:rsidP="00236F2E">
                  <w:pPr>
                    <w:jc w:val="center"/>
                    <w:rPr>
                      <w:rFonts w:eastAsia="SimSun"/>
                      <w:color w:val="000000"/>
                      <w:sz w:val="22"/>
                      <w:lang w:eastAsia="zh-CN"/>
                    </w:rPr>
                  </w:pPr>
                  <w:r>
                    <w:rPr>
                      <w:b/>
                      <w:bCs/>
                      <w:color w:val="000000"/>
                    </w:rPr>
                    <w:t>Information</w:t>
                  </w:r>
                </w:p>
              </w:tc>
              <w:tc>
                <w:tcPr>
                  <w:tcW w:w="1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68D9E6" w14:textId="77777777" w:rsidR="00236F2E" w:rsidRDefault="00236F2E" w:rsidP="00236F2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RAN4 Default assumption</w:t>
                  </w:r>
                </w:p>
                <w:p w14:paraId="2D7C04D4" w14:textId="77777777" w:rsidR="00236F2E" w:rsidRDefault="00236F2E" w:rsidP="00236F2E">
                  <w:pPr>
                    <w:jc w:val="center"/>
                    <w:rPr>
                      <w:rFonts w:eastAsiaTheme="minorEastAsia"/>
                      <w:color w:val="000000"/>
                      <w:lang w:eastAsia="zh-CN"/>
                    </w:rPr>
                  </w:pPr>
                  <w:r>
                    <w:rPr>
                      <w:rFonts w:eastAsiaTheme="minorEastAsia"/>
                      <w:bCs/>
                      <w:color w:val="000000"/>
                      <w:lang w:eastAsia="zh-CN"/>
                    </w:rPr>
                    <w:t>(If N/A, how could be obtained by the UE)</w:t>
                  </w: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D1FC4E" w14:textId="77777777" w:rsidR="00236F2E" w:rsidRDefault="00236F2E" w:rsidP="00236F2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</w:rPr>
                    <w:t>Signalling</w:t>
                  </w:r>
                  <w:proofErr w:type="spellEnd"/>
                  <w:r>
                    <w:rPr>
                      <w:b/>
                      <w:bCs/>
                      <w:color w:val="000000"/>
                    </w:rPr>
                    <w:t xml:space="preserve"> if RAN4 default assumption not valid</w:t>
                  </w:r>
                </w:p>
              </w:tc>
              <w:tc>
                <w:tcPr>
                  <w:tcW w:w="3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C8F428" w14:textId="77777777" w:rsidR="00236F2E" w:rsidRDefault="00236F2E" w:rsidP="00236F2E">
                  <w:pPr>
                    <w:jc w:val="center"/>
                    <w:rPr>
                      <w:rFonts w:eastAsiaTheme="minorEastAsia"/>
                      <w:b/>
                      <w:bCs/>
                      <w:color w:val="000000"/>
                      <w:lang w:eastAsia="zh-CN"/>
                    </w:rPr>
                  </w:pPr>
                  <w:r>
                    <w:rPr>
                      <w:rFonts w:eastAsiaTheme="minorEastAsia"/>
                      <w:b/>
                      <w:bCs/>
                      <w:color w:val="000000"/>
                      <w:lang w:eastAsia="zh-CN"/>
                    </w:rPr>
                    <w:t xml:space="preserve">Way forward on the </w:t>
                  </w:r>
                  <w:proofErr w:type="spellStart"/>
                  <w:r>
                    <w:rPr>
                      <w:rFonts w:eastAsiaTheme="minorEastAsia"/>
                      <w:b/>
                      <w:bCs/>
                      <w:color w:val="000000"/>
                      <w:lang w:eastAsia="zh-CN"/>
                    </w:rPr>
                    <w:t>signalling</w:t>
                  </w:r>
                  <w:proofErr w:type="spellEnd"/>
                  <w:r>
                    <w:rPr>
                      <w:rFonts w:eastAsiaTheme="minorEastAsia"/>
                      <w:b/>
                      <w:bCs/>
                      <w:color w:val="000000"/>
                      <w:lang w:eastAsia="zh-CN"/>
                    </w:rPr>
                    <w:t xml:space="preserve"> details if introduced</w:t>
                  </w:r>
                </w:p>
              </w:tc>
            </w:tr>
            <w:tr w:rsidR="00236F2E" w14:paraId="3B0EFC84" w14:textId="77777777" w:rsidTr="00236F2E">
              <w:trPr>
                <w:trHeight w:val="420"/>
              </w:trPr>
              <w:tc>
                <w:tcPr>
                  <w:tcW w:w="2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C964D9" w14:textId="77777777" w:rsidR="00236F2E" w:rsidRDefault="00236F2E" w:rsidP="00236F2E">
                  <w:pPr>
                    <w:rPr>
                      <w:rFonts w:eastAsia="SimSun"/>
                      <w:color w:val="000000"/>
                    </w:rPr>
                  </w:pPr>
                  <w:r>
                    <w:rPr>
                      <w:color w:val="000000"/>
                    </w:rPr>
                    <w:t>The DMRS port information for the co-scheduled UE</w:t>
                  </w:r>
                </w:p>
              </w:tc>
              <w:tc>
                <w:tcPr>
                  <w:tcW w:w="1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2E966D" w14:textId="77777777" w:rsidR="00236F2E" w:rsidRDefault="00236F2E" w:rsidP="00236F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N/A (Obtained by UE blind detection)</w:t>
                  </w: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4D92EA" w14:textId="77777777" w:rsidR="00236F2E" w:rsidRDefault="00236F2E" w:rsidP="00236F2E">
                  <w:pPr>
                    <w:rPr>
                      <w:rFonts w:eastAsiaTheme="minorEastAsia"/>
                      <w:color w:val="000000"/>
                      <w:lang w:eastAsia="zh-CN"/>
                    </w:rPr>
                  </w:pPr>
                  <w:r>
                    <w:rPr>
                      <w:rFonts w:eastAsiaTheme="minorEastAsia"/>
                      <w:color w:val="000000"/>
                      <w:lang w:eastAsia="zh-CN"/>
                    </w:rPr>
                    <w:t>N/A</w:t>
                  </w:r>
                </w:p>
              </w:tc>
              <w:tc>
                <w:tcPr>
                  <w:tcW w:w="3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09E123" w14:textId="77777777" w:rsidR="00236F2E" w:rsidRDefault="00236F2E" w:rsidP="00236F2E">
                  <w:pPr>
                    <w:tabs>
                      <w:tab w:val="left" w:pos="676"/>
                    </w:tabs>
                    <w:rPr>
                      <w:rFonts w:eastAsiaTheme="minorEastAsia"/>
                      <w:lang w:eastAsia="zh-CN"/>
                    </w:rPr>
                  </w:pPr>
                  <w:r w:rsidRPr="00096764">
                    <w:rPr>
                      <w:rFonts w:eastAsiaTheme="minorEastAsia"/>
                      <w:highlight w:val="yellow"/>
                      <w:lang w:eastAsia="zh-CN"/>
                    </w:rPr>
                    <w:t xml:space="preserve">FFS whether additional RRC based assistant </w:t>
                  </w:r>
                  <w:proofErr w:type="spellStart"/>
                  <w:r w:rsidRPr="00096764">
                    <w:rPr>
                      <w:rFonts w:eastAsiaTheme="minorEastAsia"/>
                      <w:highlight w:val="yellow"/>
                      <w:lang w:eastAsia="zh-CN"/>
                    </w:rPr>
                    <w:t>signalling</w:t>
                  </w:r>
                  <w:proofErr w:type="spellEnd"/>
                  <w:r w:rsidRPr="00096764">
                    <w:rPr>
                      <w:rFonts w:eastAsiaTheme="minorEastAsia"/>
                      <w:highlight w:val="yellow"/>
                      <w:lang w:eastAsia="zh-CN"/>
                    </w:rPr>
                    <w:t xml:space="preserve"> can be considered.</w:t>
                  </w:r>
                </w:p>
              </w:tc>
            </w:tr>
            <w:tr w:rsidR="00236F2E" w14:paraId="1AB8734E" w14:textId="77777777" w:rsidTr="00236F2E">
              <w:trPr>
                <w:trHeight w:val="501"/>
              </w:trPr>
              <w:tc>
                <w:tcPr>
                  <w:tcW w:w="2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FA3702" w14:textId="77777777" w:rsidR="00236F2E" w:rsidRDefault="00236F2E" w:rsidP="00236F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PRB bundling size for the co-scheduled </w:t>
                  </w:r>
                  <w:proofErr w:type="gramStart"/>
                  <w:r>
                    <w:rPr>
                      <w:color w:val="000000"/>
                    </w:rPr>
                    <w:t>UE</w:t>
                  </w:r>
                  <w:proofErr w:type="gramEnd"/>
                </w:p>
                <w:p w14:paraId="421D2683" w14:textId="77777777" w:rsidR="00236F2E" w:rsidRDefault="00236F2E" w:rsidP="00236F2E">
                  <w:pPr>
                    <w:rPr>
                      <w:rFonts w:eastAsia="SimSun"/>
                      <w:color w:val="000000"/>
                    </w:rPr>
                  </w:pPr>
                  <w:r>
                    <w:rPr>
                      <w:color w:val="000000"/>
                    </w:rPr>
                    <w:t>Frequency domain resource allocation for the co-UE within each PRG of the target UE</w:t>
                  </w:r>
                </w:p>
              </w:tc>
              <w:tc>
                <w:tcPr>
                  <w:tcW w:w="1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5B40CF" w14:textId="77777777" w:rsidR="00236F2E" w:rsidRDefault="00236F2E" w:rsidP="00236F2E">
                  <w:pPr>
                    <w:rPr>
                      <w:color w:val="000000"/>
                    </w:rPr>
                  </w:pPr>
                  <w:bookmarkStart w:id="8" w:name="_Hlk142418251"/>
                  <w:r>
                    <w:rPr>
                      <w:color w:val="000000"/>
                    </w:rPr>
                    <w:t>UE assume in each its PRG, the resource allocation and precoding of the potential DMRS sequence aligned co-scheduled UE(s) in other DM-RS ports of different CDM group are aligned with PRG=2 or 4.</w:t>
                  </w:r>
                  <w:bookmarkEnd w:id="8"/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D24182" w14:textId="77777777" w:rsidR="00236F2E" w:rsidRDefault="00236F2E" w:rsidP="00236F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Introduce dedicated RRC </w:t>
                  </w:r>
                  <w:proofErr w:type="spellStart"/>
                  <w:r>
                    <w:rPr>
                      <w:color w:val="000000"/>
                    </w:rPr>
                    <w:t>signalling</w:t>
                  </w:r>
                  <w:proofErr w:type="spellEnd"/>
                  <w:r>
                    <w:rPr>
                      <w:color w:val="000000"/>
                    </w:rPr>
                    <w:t xml:space="preserve"> to indicate whether the default assumptions valid or not</w:t>
                  </w:r>
                </w:p>
              </w:tc>
              <w:tc>
                <w:tcPr>
                  <w:tcW w:w="3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27D8E4" w14:textId="77777777" w:rsidR="00236F2E" w:rsidRDefault="00236F2E" w:rsidP="00236F2E">
                  <w:pPr>
                    <w:rPr>
                      <w:rFonts w:eastAsiaTheme="minorEastAsia"/>
                      <w:color w:val="000000"/>
                      <w:lang w:eastAsia="zh-CN"/>
                    </w:rPr>
                  </w:pPr>
                  <w:r w:rsidRPr="00096764">
                    <w:rPr>
                      <w:rFonts w:eastAsiaTheme="minorEastAsia"/>
                      <w:color w:val="000000"/>
                      <w:highlight w:val="yellow"/>
                      <w:lang w:eastAsia="zh-CN"/>
                    </w:rPr>
                    <w:t>FFS separate UE capability corresponding the dedicated RRC signaling needed or not</w:t>
                  </w:r>
                </w:p>
              </w:tc>
            </w:tr>
            <w:tr w:rsidR="00236F2E" w14:paraId="63004802" w14:textId="77777777" w:rsidTr="00236F2E">
              <w:trPr>
                <w:trHeight w:val="501"/>
              </w:trPr>
              <w:tc>
                <w:tcPr>
                  <w:tcW w:w="2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2C2DF6" w14:textId="77777777" w:rsidR="00236F2E" w:rsidRDefault="00236F2E" w:rsidP="00236F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DMRS power boosting for the co-scheduled UE</w:t>
                  </w:r>
                </w:p>
              </w:tc>
              <w:tc>
                <w:tcPr>
                  <w:tcW w:w="1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EBF9CE" w14:textId="77777777" w:rsidR="00236F2E" w:rsidRDefault="00236F2E" w:rsidP="00236F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Same as target UE</w:t>
                  </w: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DB1999" w14:textId="77777777" w:rsidR="00236F2E" w:rsidRDefault="00236F2E" w:rsidP="00236F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Introduce dedicated RRC </w:t>
                  </w:r>
                  <w:proofErr w:type="spellStart"/>
                  <w:r>
                    <w:rPr>
                      <w:color w:val="000000"/>
                    </w:rPr>
                    <w:t>signalling</w:t>
                  </w:r>
                  <w:proofErr w:type="spellEnd"/>
                  <w:r>
                    <w:rPr>
                      <w:color w:val="000000"/>
                    </w:rPr>
                    <w:t xml:space="preserve"> to indicate </w:t>
                  </w:r>
                  <w:r>
                    <w:rPr>
                      <w:color w:val="000000"/>
                    </w:rPr>
                    <w:lastRenderedPageBreak/>
                    <w:t>whether the default assumptions valid or not</w:t>
                  </w:r>
                </w:p>
              </w:tc>
              <w:tc>
                <w:tcPr>
                  <w:tcW w:w="3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71BA2D" w14:textId="77777777" w:rsidR="00236F2E" w:rsidRDefault="00236F2E" w:rsidP="00236F2E">
                  <w:pPr>
                    <w:rPr>
                      <w:color w:val="000000"/>
                    </w:rPr>
                  </w:pPr>
                  <w:r w:rsidRPr="00096764">
                    <w:rPr>
                      <w:rFonts w:eastAsiaTheme="minorEastAsia"/>
                      <w:color w:val="000000"/>
                      <w:highlight w:val="yellow"/>
                      <w:lang w:eastAsia="zh-CN"/>
                    </w:rPr>
                    <w:lastRenderedPageBreak/>
                    <w:t>FFS separate UE capability corresponding the dedicated RRC signaling needed or not</w:t>
                  </w:r>
                </w:p>
              </w:tc>
            </w:tr>
            <w:tr w:rsidR="00236F2E" w14:paraId="0F1A4835" w14:textId="77777777" w:rsidTr="00236F2E">
              <w:trPr>
                <w:trHeight w:val="483"/>
              </w:trPr>
              <w:tc>
                <w:tcPr>
                  <w:tcW w:w="2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D751A4" w14:textId="77777777" w:rsidR="00236F2E" w:rsidRDefault="00236F2E" w:rsidP="00236F2E">
                  <w:pPr>
                    <w:rPr>
                      <w:color w:val="000000"/>
                    </w:rPr>
                  </w:pPr>
                  <w:bookmarkStart w:id="9" w:name="_Hlk142417996"/>
                  <w:r>
                    <w:rPr>
                      <w:color w:val="000000"/>
                    </w:rPr>
                    <w:t>Time domain resource allocation information of the co-scheduled UE</w:t>
                  </w:r>
                  <w:bookmarkEnd w:id="9"/>
                </w:p>
              </w:tc>
              <w:tc>
                <w:tcPr>
                  <w:tcW w:w="1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3BD0C" w14:textId="77777777" w:rsidR="00236F2E" w:rsidRDefault="00236F2E" w:rsidP="00236F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Same as target UE</w:t>
                  </w: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583F3E" w14:textId="77777777" w:rsidR="00236F2E" w:rsidRDefault="00236F2E" w:rsidP="00236F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Introduce dedicated RRC </w:t>
                  </w:r>
                  <w:proofErr w:type="spellStart"/>
                  <w:r>
                    <w:rPr>
                      <w:color w:val="000000"/>
                    </w:rPr>
                    <w:t>signalling</w:t>
                  </w:r>
                  <w:proofErr w:type="spellEnd"/>
                  <w:r>
                    <w:rPr>
                      <w:color w:val="000000"/>
                    </w:rPr>
                    <w:t xml:space="preserve"> to indicate whether the default assumptions valid or not</w:t>
                  </w:r>
                </w:p>
              </w:tc>
              <w:tc>
                <w:tcPr>
                  <w:tcW w:w="3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7EE4BF" w14:textId="77777777" w:rsidR="00236F2E" w:rsidRDefault="00236F2E" w:rsidP="00236F2E">
                  <w:pPr>
                    <w:rPr>
                      <w:color w:val="000000"/>
                    </w:rPr>
                  </w:pPr>
                  <w:r w:rsidRPr="00096764">
                    <w:rPr>
                      <w:rFonts w:eastAsiaTheme="minorEastAsia"/>
                      <w:color w:val="000000"/>
                      <w:highlight w:val="yellow"/>
                      <w:lang w:eastAsia="zh-CN"/>
                    </w:rPr>
                    <w:t>FFS separate UE capability corresponding the dedicated RRC signaling needed or not</w:t>
                  </w:r>
                </w:p>
              </w:tc>
            </w:tr>
            <w:tr w:rsidR="00236F2E" w14:paraId="4AA16B23" w14:textId="77777777" w:rsidTr="00236F2E">
              <w:trPr>
                <w:trHeight w:val="771"/>
              </w:trPr>
              <w:tc>
                <w:tcPr>
                  <w:tcW w:w="2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50E467" w14:textId="77777777" w:rsidR="00236F2E" w:rsidRDefault="00236F2E" w:rsidP="00236F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Frequency domain resource allocation for the co-UE across different PRGs of the target UE:</w:t>
                  </w:r>
                </w:p>
              </w:tc>
              <w:tc>
                <w:tcPr>
                  <w:tcW w:w="1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74ABE" w14:textId="77777777" w:rsidR="00236F2E" w:rsidRDefault="00236F2E" w:rsidP="00236F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N/A (Obtained by UE blind detection)</w:t>
                  </w: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DB104C" w14:textId="77777777" w:rsidR="00236F2E" w:rsidRDefault="00236F2E" w:rsidP="00236F2E">
                  <w:pPr>
                    <w:rPr>
                      <w:color w:val="000000"/>
                    </w:rPr>
                  </w:pPr>
                  <w:r>
                    <w:rPr>
                      <w:rFonts w:eastAsiaTheme="minorEastAsia"/>
                      <w:color w:val="000000"/>
                      <w:lang w:eastAsia="zh-CN"/>
                    </w:rPr>
                    <w:t>N/A</w:t>
                  </w:r>
                </w:p>
              </w:tc>
              <w:tc>
                <w:tcPr>
                  <w:tcW w:w="3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0D1313" w14:textId="77777777" w:rsidR="00236F2E" w:rsidRDefault="00236F2E" w:rsidP="00236F2E">
                  <w:r>
                    <w:t xml:space="preserve">No </w:t>
                  </w:r>
                  <w:proofErr w:type="spellStart"/>
                  <w:r>
                    <w:t>signalling</w:t>
                  </w:r>
                  <w:proofErr w:type="spellEnd"/>
                  <w:r>
                    <w:t xml:space="preserve"> on frequency domain resource allocation information.</w:t>
                  </w:r>
                </w:p>
              </w:tc>
            </w:tr>
            <w:tr w:rsidR="00236F2E" w14:paraId="172F8240" w14:textId="77777777" w:rsidTr="00236F2E">
              <w:trPr>
                <w:trHeight w:val="582"/>
              </w:trPr>
              <w:tc>
                <w:tcPr>
                  <w:tcW w:w="2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97F024" w14:textId="77777777" w:rsidR="00236F2E" w:rsidRDefault="00236F2E" w:rsidP="00236F2E">
                  <w:pPr>
                    <w:rPr>
                      <w:rFonts w:eastAsiaTheme="minorEastAsia"/>
                      <w:color w:val="000000"/>
                      <w:lang w:eastAsia="zh-CN"/>
                    </w:rPr>
                  </w:pPr>
                  <w:r>
                    <w:rPr>
                      <w:color w:val="000000"/>
                    </w:rPr>
                    <w:t>CSI-RS location of co-scheduled UE (Only required for R-ML)</w:t>
                  </w:r>
                </w:p>
              </w:tc>
              <w:tc>
                <w:tcPr>
                  <w:tcW w:w="1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E45811" w14:textId="77777777" w:rsidR="00236F2E" w:rsidRDefault="00236F2E" w:rsidP="00236F2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UE assumes the target PDSCH is not overlapped with the CSI-RS of the co-scheduled UE</w:t>
                  </w: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13467D" w14:textId="77777777" w:rsidR="00236F2E" w:rsidRPr="00E514E8" w:rsidRDefault="00236F2E" w:rsidP="00236F2E">
                  <w:pPr>
                    <w:rPr>
                      <w:rFonts w:eastAsiaTheme="minorEastAsia"/>
                      <w:color w:val="000000"/>
                      <w:highlight w:val="yellow"/>
                      <w:lang w:eastAsia="zh-CN"/>
                    </w:rPr>
                  </w:pPr>
                  <w:proofErr w:type="gramStart"/>
                  <w:r w:rsidRPr="00E514E8">
                    <w:rPr>
                      <w:rFonts w:eastAsiaTheme="minorEastAsia"/>
                      <w:color w:val="000000"/>
                      <w:highlight w:val="yellow"/>
                      <w:lang w:eastAsia="zh-CN"/>
                    </w:rPr>
                    <w:t>Down-select</w:t>
                  </w:r>
                  <w:proofErr w:type="gramEnd"/>
                  <w:r w:rsidRPr="00E514E8">
                    <w:rPr>
                      <w:rFonts w:eastAsiaTheme="minorEastAsia"/>
                      <w:color w:val="000000"/>
                      <w:highlight w:val="yellow"/>
                      <w:lang w:eastAsia="zh-CN"/>
                    </w:rPr>
                    <w:t xml:space="preserve"> to one of the below options in the next meeting:</w:t>
                  </w:r>
                </w:p>
                <w:p w14:paraId="1D83F9BC" w14:textId="77777777" w:rsidR="00236F2E" w:rsidRPr="00E514E8" w:rsidRDefault="00236F2E" w:rsidP="00236F2E">
                  <w:pPr>
                    <w:rPr>
                      <w:color w:val="000000"/>
                      <w:highlight w:val="yellow"/>
                    </w:rPr>
                  </w:pPr>
                  <w:r w:rsidRPr="00E514E8">
                    <w:rPr>
                      <w:color w:val="000000"/>
                      <w:highlight w:val="yellow"/>
                    </w:rPr>
                    <w:t xml:space="preserve">Option 1: No RRC </w:t>
                  </w:r>
                  <w:proofErr w:type="spellStart"/>
                  <w:r w:rsidRPr="00E514E8">
                    <w:rPr>
                      <w:color w:val="000000"/>
                      <w:highlight w:val="yellow"/>
                    </w:rPr>
                    <w:t>signalling</w:t>
                  </w:r>
                  <w:proofErr w:type="spellEnd"/>
                  <w:r w:rsidRPr="00E514E8">
                    <w:rPr>
                      <w:color w:val="000000"/>
                      <w:highlight w:val="yellow"/>
                    </w:rPr>
                    <w:t xml:space="preserve"> is </w:t>
                  </w:r>
                  <w:proofErr w:type="gramStart"/>
                  <w:r w:rsidRPr="00E514E8">
                    <w:rPr>
                      <w:color w:val="000000"/>
                      <w:highlight w:val="yellow"/>
                    </w:rPr>
                    <w:t>needed</w:t>
                  </w:r>
                  <w:proofErr w:type="gramEnd"/>
                </w:p>
                <w:p w14:paraId="6B107058" w14:textId="77777777" w:rsidR="00236F2E" w:rsidRDefault="00236F2E" w:rsidP="00236F2E">
                  <w:pPr>
                    <w:rPr>
                      <w:rFonts w:eastAsiaTheme="minorEastAsia"/>
                      <w:color w:val="000000"/>
                      <w:lang w:eastAsia="zh-CN"/>
                    </w:rPr>
                  </w:pPr>
                  <w:r w:rsidRPr="00E514E8">
                    <w:rPr>
                      <w:rFonts w:eastAsiaTheme="minorEastAsia"/>
                      <w:color w:val="000000"/>
                      <w:highlight w:val="yellow"/>
                      <w:lang w:eastAsia="zh-CN"/>
                    </w:rPr>
                    <w:t xml:space="preserve">Option 2: 1-bit </w:t>
                  </w:r>
                  <w:r w:rsidRPr="00E514E8">
                    <w:rPr>
                      <w:rFonts w:eastAsia="DengXian"/>
                      <w:highlight w:val="yellow"/>
                      <w:lang w:eastAsia="zh-CN"/>
                    </w:rPr>
                    <w:t>RRC signaling</w:t>
                  </w:r>
                </w:p>
              </w:tc>
              <w:tc>
                <w:tcPr>
                  <w:tcW w:w="30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B2D202" w14:textId="77777777" w:rsidR="00236F2E" w:rsidRDefault="00236F2E" w:rsidP="00236F2E">
                  <w:pPr>
                    <w:rPr>
                      <w:rFonts w:eastAsiaTheme="minorEastAsia"/>
                      <w:color w:val="000000"/>
                      <w:lang w:eastAsia="zh-CN"/>
                    </w:rPr>
                  </w:pPr>
                </w:p>
              </w:tc>
            </w:tr>
          </w:tbl>
          <w:p w14:paraId="14A49DE8" w14:textId="77777777" w:rsidR="00236F2E" w:rsidRDefault="00236F2E" w:rsidP="00236F2E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</w:p>
          <w:p w14:paraId="69BBDA74" w14:textId="77777777" w:rsidR="009D0729" w:rsidRPr="008C39F7" w:rsidRDefault="009D0729"/>
        </w:tc>
      </w:tr>
    </w:tbl>
    <w:p w14:paraId="4E401242" w14:textId="77777777" w:rsidR="009D0729" w:rsidRDefault="009D0729" w:rsidP="009D0729"/>
    <w:p w14:paraId="70851885" w14:textId="0828F863" w:rsidR="00E44099" w:rsidRDefault="00E44099" w:rsidP="00E44099">
      <w:pPr>
        <w:pStyle w:val="RAN4H3"/>
      </w:pPr>
      <w:r>
        <w:t>The DMRS port information for the co-scheduled UE</w:t>
      </w:r>
    </w:p>
    <w:p w14:paraId="2A952763" w14:textId="54FF4667" w:rsidR="007C0AFD" w:rsidRDefault="00246540" w:rsidP="007C0AFD">
      <w:r>
        <w:t>On the topic of DRMS port information for the co-scheduled UE, t</w:t>
      </w:r>
      <w:r w:rsidR="00A67397">
        <w:t>he following</w:t>
      </w:r>
      <w:r w:rsidR="007D632E">
        <w:t xml:space="preserve"> is</w:t>
      </w:r>
      <w:r w:rsidR="00A67397">
        <w:t xml:space="preserve"> still open on </w:t>
      </w:r>
      <w:proofErr w:type="spellStart"/>
      <w:r w:rsidR="00A67397">
        <w:t>signalling</w:t>
      </w:r>
      <w:proofErr w:type="spellEnd"/>
      <w:r w:rsidR="00A67397">
        <w:t>:</w:t>
      </w:r>
    </w:p>
    <w:p w14:paraId="4AC72F6E" w14:textId="1612E9B4" w:rsidR="00A67397" w:rsidRDefault="00A67397" w:rsidP="007C0AFD">
      <w:r>
        <w:tab/>
      </w:r>
      <w:r w:rsidRPr="00096764">
        <w:rPr>
          <w:rFonts w:eastAsiaTheme="minorEastAsia"/>
          <w:highlight w:val="yellow"/>
          <w:lang w:eastAsia="zh-CN"/>
        </w:rPr>
        <w:t xml:space="preserve">FFS whether additional RRC based assistant </w:t>
      </w:r>
      <w:proofErr w:type="spellStart"/>
      <w:r w:rsidRPr="00096764">
        <w:rPr>
          <w:rFonts w:eastAsiaTheme="minorEastAsia"/>
          <w:highlight w:val="yellow"/>
          <w:lang w:eastAsia="zh-CN"/>
        </w:rPr>
        <w:t>signalling</w:t>
      </w:r>
      <w:proofErr w:type="spellEnd"/>
      <w:r w:rsidRPr="00096764">
        <w:rPr>
          <w:rFonts w:eastAsiaTheme="minorEastAsia"/>
          <w:highlight w:val="yellow"/>
          <w:lang w:eastAsia="zh-CN"/>
        </w:rPr>
        <w:t xml:space="preserve"> can be consider</w:t>
      </w:r>
      <w:r w:rsidR="00F448AB">
        <w:rPr>
          <w:rFonts w:eastAsiaTheme="minorEastAsia"/>
          <w:highlight w:val="yellow"/>
          <w:lang w:eastAsia="zh-CN"/>
        </w:rPr>
        <w:t>ed</w:t>
      </w:r>
      <w:r w:rsidRPr="00096764">
        <w:rPr>
          <w:rFonts w:eastAsiaTheme="minorEastAsia"/>
          <w:highlight w:val="yellow"/>
          <w:lang w:eastAsia="zh-CN"/>
        </w:rPr>
        <w:t>.</w:t>
      </w:r>
    </w:p>
    <w:p w14:paraId="4DACCFAD" w14:textId="35E735A2" w:rsidR="003C6BE5" w:rsidRDefault="00976092" w:rsidP="007C0AFD">
      <w:r>
        <w:t xml:space="preserve">It is our understanding that the UE will be capable of detecting the DRMS port information of the co-scheduled UE with high </w:t>
      </w:r>
      <w:r w:rsidR="00CA0870">
        <w:t xml:space="preserve">level of precision. Based on this, we do not see any need to introduce additional RRC </w:t>
      </w:r>
      <w:proofErr w:type="spellStart"/>
      <w:r w:rsidR="00CA0870">
        <w:t>signalling</w:t>
      </w:r>
      <w:proofErr w:type="spellEnd"/>
      <w:r w:rsidR="00CA0870">
        <w:t xml:space="preserve"> </w:t>
      </w:r>
      <w:r w:rsidR="004A2B3F">
        <w:t>regarding the DMRS port information of the co-scheduled UE.</w:t>
      </w:r>
    </w:p>
    <w:p w14:paraId="40C6D3D0" w14:textId="7B2CF0E4" w:rsidR="004A2B3F" w:rsidRDefault="006C180D" w:rsidP="004A2B3F">
      <w:pPr>
        <w:pStyle w:val="RAN4observation0"/>
      </w:pPr>
      <w:r>
        <w:t>UE can detect the DMRS port information of the co-scheduled UE with high level of pre</w:t>
      </w:r>
      <w:r w:rsidR="00A26850">
        <w:t>cision</w:t>
      </w:r>
      <w:r w:rsidR="00D33B4C">
        <w:t xml:space="preserve"> in case </w:t>
      </w:r>
      <w:r w:rsidR="00275091">
        <w:t xml:space="preserve">of Type 1 DMRS with max length </w:t>
      </w:r>
      <w:r w:rsidR="007012E3">
        <w:t xml:space="preserve">of </w:t>
      </w:r>
      <w:r w:rsidR="00275091">
        <w:t>1 OFDM symbol</w:t>
      </w:r>
      <w:r w:rsidR="00A26850">
        <w:t>.</w:t>
      </w:r>
    </w:p>
    <w:p w14:paraId="571BF528" w14:textId="6E9C4DF8" w:rsidR="00A26850" w:rsidRPr="00A26850" w:rsidRDefault="00A26850" w:rsidP="00A26850">
      <w:pPr>
        <w:pStyle w:val="RAN4proposal"/>
      </w:pPr>
      <w:r>
        <w:t xml:space="preserve">Do not introduce additional RRC </w:t>
      </w:r>
      <w:proofErr w:type="spellStart"/>
      <w:r>
        <w:t>signalling</w:t>
      </w:r>
      <w:proofErr w:type="spellEnd"/>
      <w:r>
        <w:t xml:space="preserve"> </w:t>
      </w:r>
      <w:r w:rsidR="00B8702D">
        <w:t>for DMRS port information of the co-scheduled UE</w:t>
      </w:r>
      <w:r w:rsidR="004C61C3">
        <w:t xml:space="preserve"> in case of up to 4 layers</w:t>
      </w:r>
      <w:r w:rsidR="00B8702D">
        <w:t>.</w:t>
      </w:r>
    </w:p>
    <w:p w14:paraId="6F00D5AA" w14:textId="77777777" w:rsidR="00A67397" w:rsidRDefault="00A67397" w:rsidP="007C0AFD"/>
    <w:p w14:paraId="1E179394" w14:textId="5124C409" w:rsidR="00C63B95" w:rsidRDefault="00C52935" w:rsidP="00C52935">
      <w:pPr>
        <w:pStyle w:val="RAN4H3"/>
      </w:pPr>
      <w:r>
        <w:t xml:space="preserve">Separate UE capability corresponding to dedicated RRC </w:t>
      </w:r>
      <w:proofErr w:type="spellStart"/>
      <w:proofErr w:type="gramStart"/>
      <w:r>
        <w:t>signalling</w:t>
      </w:r>
      <w:proofErr w:type="spellEnd"/>
      <w:proofErr w:type="gramEnd"/>
    </w:p>
    <w:p w14:paraId="21D90949" w14:textId="5864BF72" w:rsidR="00C52935" w:rsidRDefault="00C52935" w:rsidP="00C52935">
      <w:r>
        <w:t xml:space="preserve">In RAN4#107 </w:t>
      </w:r>
      <w:proofErr w:type="gramStart"/>
      <w:r>
        <w:t>a number of</w:t>
      </w:r>
      <w:proofErr w:type="gramEnd"/>
      <w:r>
        <w:t xml:space="preserve"> dedicated RRC </w:t>
      </w:r>
      <w:proofErr w:type="spellStart"/>
      <w:r>
        <w:t>signalling</w:t>
      </w:r>
      <w:proofErr w:type="spellEnd"/>
      <w:r>
        <w:t xml:space="preserve"> information were agreed</w:t>
      </w:r>
      <w:r w:rsidR="00B131F1">
        <w:t xml:space="preserve"> which would invalidate</w:t>
      </w:r>
      <w:r w:rsidR="00CC0157">
        <w:t xml:space="preserve"> specific</w:t>
      </w:r>
      <w:r w:rsidR="00B131F1">
        <w:t xml:space="preserve"> </w:t>
      </w:r>
      <w:r w:rsidR="00CC0157">
        <w:t xml:space="preserve">default </w:t>
      </w:r>
      <w:r w:rsidR="00B131F1">
        <w:t>assumption</w:t>
      </w:r>
      <w:r w:rsidR="00CC0157">
        <w:t>s regarding the network configuration</w:t>
      </w:r>
      <w:r>
        <w:t xml:space="preserve">. It was however still open, if UE capability </w:t>
      </w:r>
      <w:proofErr w:type="spellStart"/>
      <w:r>
        <w:t>signalling</w:t>
      </w:r>
      <w:proofErr w:type="spellEnd"/>
      <w:r>
        <w:t xml:space="preserve"> should be defined for each of the </w:t>
      </w:r>
      <w:r w:rsidR="00B24C96">
        <w:t>possible invalidation signals</w:t>
      </w:r>
      <w:r w:rsidR="00EA15C7">
        <w:t xml:space="preserve">. </w:t>
      </w:r>
    </w:p>
    <w:p w14:paraId="1A870D8D" w14:textId="075FA63A" w:rsidR="00EA15C7" w:rsidRDefault="00EA15C7" w:rsidP="00C52935">
      <w:r>
        <w:t xml:space="preserve">In case the network utilizes the option to </w:t>
      </w:r>
      <w:r w:rsidR="00B131F1">
        <w:t xml:space="preserve">indicate if </w:t>
      </w:r>
      <w:r w:rsidR="007012E6">
        <w:t xml:space="preserve">one or more of the default assumptions are not valid, it will be highly useful for the network to know the capabilities of the UEs </w:t>
      </w:r>
      <w:r w:rsidR="004C600D">
        <w:t xml:space="preserve">which are capable of MU-MIMO and might be </w:t>
      </w:r>
      <w:r w:rsidR="00EA5017">
        <w:t>relevant</w:t>
      </w:r>
      <w:r w:rsidR="004C600D">
        <w:t xml:space="preserve"> to be scheduled </w:t>
      </w:r>
      <w:r w:rsidR="00EA5017">
        <w:t>for MU-MIMO</w:t>
      </w:r>
      <w:r w:rsidR="004C600D">
        <w:t xml:space="preserve">. </w:t>
      </w:r>
      <w:r w:rsidR="00EA5017">
        <w:t xml:space="preserve">Especially if there are situations where the network needs to invalidate one or more default assumptions, know if </w:t>
      </w:r>
      <w:r w:rsidR="00927332">
        <w:t xml:space="preserve">a more advanced </w:t>
      </w:r>
      <w:r w:rsidR="00EA5017">
        <w:t xml:space="preserve">UE </w:t>
      </w:r>
      <w:r w:rsidR="009412DF">
        <w:t>can maintain</w:t>
      </w:r>
      <w:r w:rsidR="00BA146D">
        <w:t xml:space="preserve"> good performance even without the default assumptions being true, can be highly useful</w:t>
      </w:r>
      <w:r w:rsidR="00927332">
        <w:t xml:space="preserve"> for the network scheduler</w:t>
      </w:r>
      <w:r w:rsidR="00BA146D">
        <w:t>.</w:t>
      </w:r>
    </w:p>
    <w:p w14:paraId="1AF2340C" w14:textId="02748F73" w:rsidR="00927332" w:rsidRDefault="003666D8" w:rsidP="007C0AFD">
      <w:r>
        <w:lastRenderedPageBreak/>
        <w:t xml:space="preserve">If no UE capabilities are defined, the NW will not know what to expect from </w:t>
      </w:r>
      <w:r w:rsidR="00772222">
        <w:t>a UE in case the NW invalidates one or more default assumption(s).</w:t>
      </w:r>
    </w:p>
    <w:p w14:paraId="3AA97637" w14:textId="239B133C" w:rsidR="00772222" w:rsidRDefault="000F71AE" w:rsidP="000F71AE">
      <w:pPr>
        <w:pStyle w:val="RAN4observation0"/>
      </w:pPr>
      <w:r>
        <w:t xml:space="preserve">It will be highly useful for the network to know, if a UE has capability to still maintain </w:t>
      </w:r>
      <w:r w:rsidR="00E236EB">
        <w:t>good performance if one or more default assumptions are invalidated.</w:t>
      </w:r>
    </w:p>
    <w:p w14:paraId="4ED70F92" w14:textId="4AF1376B" w:rsidR="00E236EB" w:rsidRPr="00E236EB" w:rsidRDefault="00252B8F">
      <w:pPr>
        <w:pStyle w:val="RAN4proposal"/>
      </w:pPr>
      <w:r>
        <w:t>Introduce</w:t>
      </w:r>
      <w:r w:rsidR="00E236EB">
        <w:t xml:space="preserve"> </w:t>
      </w:r>
      <w:r>
        <w:t xml:space="preserve">individual </w:t>
      </w:r>
      <w:r w:rsidR="00E236EB">
        <w:t>UE capabilit</w:t>
      </w:r>
      <w:r>
        <w:t>ies</w:t>
      </w:r>
      <w:r w:rsidR="00E236EB">
        <w:t xml:space="preserve"> corresponding to the dedicated RRC </w:t>
      </w:r>
      <w:proofErr w:type="spellStart"/>
      <w:r w:rsidR="00E236EB">
        <w:t>signalling</w:t>
      </w:r>
      <w:proofErr w:type="spellEnd"/>
      <w:r w:rsidR="00E236EB">
        <w:t xml:space="preserve"> of:</w:t>
      </w:r>
      <w:r w:rsidR="00E236EB">
        <w:br/>
      </w:r>
      <w:r w:rsidR="00374130" w:rsidRPr="000254CE">
        <w:rPr>
          <w:color w:val="000000"/>
        </w:rPr>
        <w:t xml:space="preserve">- </w:t>
      </w:r>
      <w:r w:rsidR="000254CE" w:rsidRPr="000254CE">
        <w:rPr>
          <w:color w:val="000000"/>
        </w:rPr>
        <w:t>PRB bundling size for the co-scheduled UE</w:t>
      </w:r>
      <w:r w:rsidR="00CD5779">
        <w:rPr>
          <w:color w:val="000000"/>
        </w:rPr>
        <w:t xml:space="preserve"> </w:t>
      </w:r>
      <w:r w:rsidR="000254CE" w:rsidRPr="000254CE">
        <w:rPr>
          <w:color w:val="000000"/>
        </w:rPr>
        <w:t>Frequency domain resource allocation for the co-UE within each PRG of the target UE</w:t>
      </w:r>
      <w:r w:rsidR="00374130" w:rsidRPr="000254CE">
        <w:rPr>
          <w:color w:val="000000"/>
        </w:rPr>
        <w:br/>
        <w:t xml:space="preserve">- </w:t>
      </w:r>
      <w:r w:rsidR="000254CE" w:rsidRPr="000254CE">
        <w:rPr>
          <w:color w:val="000000"/>
        </w:rPr>
        <w:t>DMRS power boosting for the co-scheduled UE</w:t>
      </w:r>
      <w:r w:rsidR="00CD5779">
        <w:rPr>
          <w:color w:val="000000"/>
        </w:rPr>
        <w:br/>
      </w:r>
      <w:r w:rsidR="002F44BB">
        <w:t xml:space="preserve">- </w:t>
      </w:r>
      <w:r w:rsidR="002F44BB">
        <w:rPr>
          <w:color w:val="000000"/>
        </w:rPr>
        <w:t xml:space="preserve">Time domain resource allocation information of the co-scheduled </w:t>
      </w:r>
      <w:proofErr w:type="gramStart"/>
      <w:r w:rsidR="002F44BB">
        <w:rPr>
          <w:color w:val="000000"/>
        </w:rPr>
        <w:t>UE</w:t>
      </w:r>
      <w:proofErr w:type="gramEnd"/>
    </w:p>
    <w:p w14:paraId="15692212" w14:textId="77777777" w:rsidR="00E0641C" w:rsidRDefault="00E0641C" w:rsidP="007C0AFD"/>
    <w:p w14:paraId="231A9AF3" w14:textId="10DA26CE" w:rsidR="007C0AFD" w:rsidRPr="007C0AFD" w:rsidRDefault="001B2152" w:rsidP="001B2152">
      <w:pPr>
        <w:pStyle w:val="RAN4H3"/>
      </w:pPr>
      <w:r>
        <w:t>CSI-RS location of co-scheduled UE (Only required for R-ML)</w:t>
      </w:r>
    </w:p>
    <w:p w14:paraId="6B489DFA" w14:textId="05030600" w:rsidR="009D0729" w:rsidRDefault="00003738" w:rsidP="009D0729">
      <w:r>
        <w:t xml:space="preserve">When the target UE is </w:t>
      </w:r>
      <w:r w:rsidR="00B77714">
        <w:t>performing</w:t>
      </w:r>
      <w:r>
        <w:t xml:space="preserve"> R-ML</w:t>
      </w:r>
      <w:r w:rsidR="00B77714">
        <w:t xml:space="preserve"> it will be </w:t>
      </w:r>
      <w:r w:rsidR="001714E1">
        <w:t xml:space="preserve">relevant to </w:t>
      </w:r>
      <w:proofErr w:type="gramStart"/>
      <w:r w:rsidR="001714E1">
        <w:t>know, if</w:t>
      </w:r>
      <w:proofErr w:type="gramEnd"/>
      <w:r w:rsidR="001714E1">
        <w:t xml:space="preserve"> the CSI-RS location of the co-scheduled UE </w:t>
      </w:r>
      <w:r w:rsidR="00714F4B">
        <w:t xml:space="preserve">is </w:t>
      </w:r>
      <w:r w:rsidR="00F61376">
        <w:t xml:space="preserve">overlapped with </w:t>
      </w:r>
      <w:r w:rsidR="008739A7">
        <w:t>PDSCH of the target UE.</w:t>
      </w:r>
      <w:r w:rsidR="007B68C7">
        <w:t xml:space="preserve"> In RAN4#107 it was agreed to have the following default assumption: “</w:t>
      </w:r>
      <w:r w:rsidR="007B68C7">
        <w:rPr>
          <w:color w:val="000000"/>
        </w:rPr>
        <w:t xml:space="preserve">UE assumes the target PDSCH is not overlapped with the CSI-RS of the co-scheduled UE” however </w:t>
      </w:r>
      <w:r w:rsidR="004949C9">
        <w:rPr>
          <w:color w:val="000000"/>
        </w:rPr>
        <w:t xml:space="preserve">it was still not decided if </w:t>
      </w:r>
      <w:r w:rsidR="006A4C8B">
        <w:rPr>
          <w:color w:val="000000"/>
        </w:rPr>
        <w:t xml:space="preserve">optional </w:t>
      </w:r>
      <w:r w:rsidR="004949C9">
        <w:rPr>
          <w:color w:val="000000"/>
        </w:rPr>
        <w:t xml:space="preserve">dedicated RRC </w:t>
      </w:r>
      <w:proofErr w:type="spellStart"/>
      <w:r w:rsidR="004949C9">
        <w:rPr>
          <w:color w:val="000000"/>
        </w:rPr>
        <w:t>signalling</w:t>
      </w:r>
      <w:proofErr w:type="spellEnd"/>
      <w:r w:rsidR="004949C9">
        <w:rPr>
          <w:color w:val="000000"/>
        </w:rPr>
        <w:t xml:space="preserve"> would be </w:t>
      </w:r>
      <w:r w:rsidR="0028623A">
        <w:rPr>
          <w:color w:val="000000"/>
        </w:rPr>
        <w:t xml:space="preserve">needed to invalidate </w:t>
      </w:r>
      <w:r w:rsidR="006A4C8B">
        <w:rPr>
          <w:color w:val="000000"/>
        </w:rPr>
        <w:t>the default assumption</w:t>
      </w:r>
      <w:r w:rsidR="000A5D75">
        <w:rPr>
          <w:color w:val="000000"/>
        </w:rPr>
        <w:t>.</w:t>
      </w:r>
      <w:r w:rsidR="008739A7">
        <w:t xml:space="preserve"> </w:t>
      </w:r>
      <w:r w:rsidR="00E0641C" w:rsidRPr="00E0641C">
        <w:t xml:space="preserve">The following is </w:t>
      </w:r>
      <w:r w:rsidR="003F1F88">
        <w:t>down</w:t>
      </w:r>
      <w:r w:rsidR="00E8609C">
        <w:t>-</w:t>
      </w:r>
      <w:r w:rsidR="003F1F88">
        <w:t>selection is still open:</w:t>
      </w:r>
    </w:p>
    <w:p w14:paraId="1754D02B" w14:textId="77777777" w:rsidR="00E0641C" w:rsidRPr="00E514E8" w:rsidRDefault="00E0641C" w:rsidP="00E0641C">
      <w:pPr>
        <w:rPr>
          <w:rFonts w:eastAsiaTheme="minorEastAsia"/>
          <w:color w:val="000000"/>
          <w:highlight w:val="yellow"/>
          <w:lang w:eastAsia="zh-CN"/>
        </w:rPr>
      </w:pPr>
      <w:r>
        <w:tab/>
      </w:r>
      <w:proofErr w:type="gramStart"/>
      <w:r w:rsidRPr="00E514E8">
        <w:rPr>
          <w:rFonts w:eastAsiaTheme="minorEastAsia"/>
          <w:color w:val="000000"/>
          <w:highlight w:val="yellow"/>
          <w:lang w:eastAsia="zh-CN"/>
        </w:rPr>
        <w:t>Down-select</w:t>
      </w:r>
      <w:proofErr w:type="gramEnd"/>
      <w:r w:rsidRPr="00E514E8">
        <w:rPr>
          <w:rFonts w:eastAsiaTheme="minorEastAsia"/>
          <w:color w:val="000000"/>
          <w:highlight w:val="yellow"/>
          <w:lang w:eastAsia="zh-CN"/>
        </w:rPr>
        <w:t xml:space="preserve"> to one of the below options in the next meeting:</w:t>
      </w:r>
    </w:p>
    <w:p w14:paraId="2BC2BCE4" w14:textId="77777777" w:rsidR="00E0641C" w:rsidRPr="00E514E8" w:rsidRDefault="00E0641C" w:rsidP="00E0641C">
      <w:pPr>
        <w:ind w:left="720" w:firstLine="720"/>
        <w:rPr>
          <w:color w:val="000000"/>
          <w:highlight w:val="yellow"/>
        </w:rPr>
      </w:pPr>
      <w:r w:rsidRPr="00E514E8">
        <w:rPr>
          <w:color w:val="000000"/>
          <w:highlight w:val="yellow"/>
        </w:rPr>
        <w:t xml:space="preserve">Option 1: No RRC </w:t>
      </w:r>
      <w:proofErr w:type="spellStart"/>
      <w:r w:rsidRPr="00E514E8">
        <w:rPr>
          <w:color w:val="000000"/>
          <w:highlight w:val="yellow"/>
        </w:rPr>
        <w:t>signalling</w:t>
      </w:r>
      <w:proofErr w:type="spellEnd"/>
      <w:r w:rsidRPr="00E514E8">
        <w:rPr>
          <w:color w:val="000000"/>
          <w:highlight w:val="yellow"/>
        </w:rPr>
        <w:t xml:space="preserve"> is </w:t>
      </w:r>
      <w:proofErr w:type="gramStart"/>
      <w:r w:rsidRPr="00E514E8">
        <w:rPr>
          <w:color w:val="000000"/>
          <w:highlight w:val="yellow"/>
        </w:rPr>
        <w:t>needed</w:t>
      </w:r>
      <w:proofErr w:type="gramEnd"/>
    </w:p>
    <w:p w14:paraId="7BE457BC" w14:textId="68D5444D" w:rsidR="00E0641C" w:rsidRDefault="00E0641C" w:rsidP="00E0641C">
      <w:pPr>
        <w:ind w:left="720" w:firstLine="720"/>
      </w:pPr>
      <w:r w:rsidRPr="00E514E8">
        <w:rPr>
          <w:rFonts w:eastAsiaTheme="minorEastAsia"/>
          <w:color w:val="000000"/>
          <w:highlight w:val="yellow"/>
          <w:lang w:eastAsia="zh-CN"/>
        </w:rPr>
        <w:t xml:space="preserve">Option 2: 1-bit </w:t>
      </w:r>
      <w:r w:rsidRPr="00E514E8">
        <w:rPr>
          <w:rFonts w:eastAsia="DengXian"/>
          <w:highlight w:val="yellow"/>
          <w:lang w:eastAsia="zh-CN"/>
        </w:rPr>
        <w:t xml:space="preserve">RRC </w:t>
      </w:r>
      <w:proofErr w:type="gramStart"/>
      <w:r w:rsidRPr="00E514E8">
        <w:rPr>
          <w:rFonts w:eastAsia="DengXian"/>
          <w:highlight w:val="yellow"/>
          <w:lang w:eastAsia="zh-CN"/>
        </w:rPr>
        <w:t>signaling</w:t>
      </w:r>
      <w:proofErr w:type="gramEnd"/>
    </w:p>
    <w:p w14:paraId="7564ADB4" w14:textId="4E5AF8A0" w:rsidR="003F1F88" w:rsidRDefault="00A620F6" w:rsidP="009D0729">
      <w:r>
        <w:t xml:space="preserve">It is our view, that </w:t>
      </w:r>
      <w:r w:rsidR="007E2DE7">
        <w:t>it is possible for</w:t>
      </w:r>
      <w:r w:rsidR="00521802">
        <w:t xml:space="preserve"> the </w:t>
      </w:r>
      <w:r w:rsidR="007E2DE7">
        <w:t xml:space="preserve">NW to secure PDSCH of the </w:t>
      </w:r>
      <w:r w:rsidR="00521802">
        <w:t xml:space="preserve">target </w:t>
      </w:r>
      <w:r w:rsidR="007E2DE7">
        <w:t xml:space="preserve">UE </w:t>
      </w:r>
      <w:r w:rsidR="00521802">
        <w:t>is not overlapped with the CSI-RS of the co-scheduled UE</w:t>
      </w:r>
      <w:r w:rsidR="004E4F40">
        <w:t xml:space="preserve">, hence no </w:t>
      </w:r>
      <w:proofErr w:type="spellStart"/>
      <w:r w:rsidR="004E4F40">
        <w:t>signalling</w:t>
      </w:r>
      <w:proofErr w:type="spellEnd"/>
      <w:r w:rsidR="004E4F40">
        <w:t xml:space="preserve"> will be required.</w:t>
      </w:r>
    </w:p>
    <w:p w14:paraId="2340A139" w14:textId="1EA27F70" w:rsidR="00B2538C" w:rsidRDefault="00B2538C" w:rsidP="00B565D3">
      <w:pPr>
        <w:pStyle w:val="RAN4observation0"/>
      </w:pPr>
      <w:r>
        <w:t>NW can make sure PDSCH of the target UE is not overlapped with the CSI-RS of the co-scheduled UE.</w:t>
      </w:r>
    </w:p>
    <w:p w14:paraId="581AAF55" w14:textId="1EDBD1C7" w:rsidR="005166F5" w:rsidRDefault="00521802" w:rsidP="005166F5">
      <w:pPr>
        <w:pStyle w:val="RAN4proposal"/>
      </w:pPr>
      <w:r>
        <w:rPr>
          <w:color w:val="000000"/>
        </w:rPr>
        <w:t xml:space="preserve">UE </w:t>
      </w:r>
      <w:r w:rsidR="00876A10">
        <w:rPr>
          <w:color w:val="000000"/>
        </w:rPr>
        <w:t xml:space="preserve">can </w:t>
      </w:r>
      <w:r>
        <w:rPr>
          <w:color w:val="000000"/>
        </w:rPr>
        <w:t>assum</w:t>
      </w:r>
      <w:r w:rsidR="00876A10">
        <w:rPr>
          <w:color w:val="000000"/>
        </w:rPr>
        <w:t>e</w:t>
      </w:r>
      <w:r>
        <w:rPr>
          <w:color w:val="000000"/>
        </w:rPr>
        <w:t xml:space="preserve"> the target PDSCH is not overlapped with the CSI-RS of the co-scheduled UE</w:t>
      </w:r>
      <w:r w:rsidR="00DE2184">
        <w:t>. D</w:t>
      </w:r>
      <w:r w:rsidR="005166F5">
        <w:t xml:space="preserve">o not introduce RRC </w:t>
      </w:r>
      <w:proofErr w:type="spellStart"/>
      <w:r w:rsidR="005166F5">
        <w:t>signalling</w:t>
      </w:r>
      <w:proofErr w:type="spellEnd"/>
      <w:r w:rsidR="005166F5">
        <w:t xml:space="preserve"> </w:t>
      </w:r>
      <w:r>
        <w:t xml:space="preserve">to indicate </w:t>
      </w:r>
      <w:r w:rsidR="00187C35">
        <w:t>default assumption does not hold</w:t>
      </w:r>
      <w:r w:rsidR="006E1665">
        <w:t xml:space="preserve"> (option 1)</w:t>
      </w:r>
      <w:r w:rsidR="00187C35">
        <w:t>.</w:t>
      </w:r>
    </w:p>
    <w:p w14:paraId="1121238B" w14:textId="77777777" w:rsidR="00E0641C" w:rsidRDefault="00E0641C" w:rsidP="009D0729"/>
    <w:p w14:paraId="171CE0E3" w14:textId="77777777" w:rsidR="00826864" w:rsidRDefault="00826864" w:rsidP="00826864">
      <w:pPr>
        <w:pStyle w:val="RAN4H2"/>
        <w:rPr>
          <w:lang w:eastAsia="ko-KR"/>
        </w:rPr>
      </w:pPr>
      <w:r>
        <w:rPr>
          <w:lang w:eastAsia="ko-KR"/>
        </w:rPr>
        <w:t xml:space="preserve">Capability </w:t>
      </w:r>
      <w:proofErr w:type="spellStart"/>
      <w:r>
        <w:rPr>
          <w:lang w:eastAsia="ko-KR"/>
        </w:rPr>
        <w:t>signalling</w:t>
      </w:r>
      <w:proofErr w:type="spellEnd"/>
      <w:r>
        <w:rPr>
          <w:lang w:eastAsia="ko-KR"/>
        </w:rPr>
        <w:t xml:space="preserve"> for advanced receiver for MU-MIMO (If introduced)</w:t>
      </w:r>
    </w:p>
    <w:p w14:paraId="52E7866D" w14:textId="6C081C64" w:rsidR="00826864" w:rsidRDefault="00805E3E" w:rsidP="009D0729">
      <w:r>
        <w:t xml:space="preserve">In RAN4 #107 following </w:t>
      </w:r>
      <w:r w:rsidR="00CE468B">
        <w:t xml:space="preserve">was </w:t>
      </w:r>
      <w:r w:rsidR="003E0923">
        <w:t>captured in the WF</w:t>
      </w:r>
      <w:r w:rsidR="0004680C">
        <w:t xml:space="preserve"> </w:t>
      </w:r>
      <w:r w:rsidR="00DB1562">
        <w:fldChar w:fldCharType="begin"/>
      </w:r>
      <w:r w:rsidR="00DB1562">
        <w:instrText xml:space="preserve"> REF _Ref138156916 \r \h </w:instrText>
      </w:r>
      <w:r w:rsidR="00DB1562">
        <w:fldChar w:fldCharType="separate"/>
      </w:r>
      <w:r w:rsidR="00DB1562">
        <w:t>[1]</w:t>
      </w:r>
      <w:r w:rsidR="00DB1562">
        <w:fldChar w:fldCharType="end"/>
      </w:r>
      <w:r w:rsidR="003E0923">
        <w:t xml:space="preserve"> regarding </w:t>
      </w:r>
      <w:r w:rsidR="00DB1562">
        <w:t xml:space="preserve">capability </w:t>
      </w:r>
      <w:proofErr w:type="spellStart"/>
      <w:r w:rsidR="00DB1562">
        <w:t>signalling</w:t>
      </w:r>
      <w:proofErr w:type="spellEnd"/>
      <w:r w:rsidR="00DB1562">
        <w:t xml:space="preserve"> for advanced receiver for MU-MIMO: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9D0729" w:rsidRPr="008C39F7" w14:paraId="29BC12AC" w14:textId="77777777">
        <w:trPr>
          <w:jc w:val="center"/>
        </w:trPr>
        <w:tc>
          <w:tcPr>
            <w:tcW w:w="9000" w:type="dxa"/>
          </w:tcPr>
          <w:p w14:paraId="3DF084C4" w14:textId="77777777" w:rsidR="00CD5A09" w:rsidRDefault="00CD5A09" w:rsidP="00CD5A09">
            <w:pPr>
              <w:snapToGrid w:val="0"/>
              <w:spacing w:before="60" w:after="60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Capability </w:t>
            </w:r>
            <w:proofErr w:type="spellStart"/>
            <w:r>
              <w:rPr>
                <w:b/>
                <w:u w:val="single"/>
                <w:lang w:eastAsia="ko-KR"/>
              </w:rPr>
              <w:t>signalling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for advanced receiver for MU-MIMO (If introduced)</w:t>
            </w:r>
          </w:p>
          <w:p w14:paraId="4F222E3E" w14:textId="77777777" w:rsidR="00CD5A09" w:rsidRDefault="00CD5A09" w:rsidP="00CD5A09">
            <w:pPr>
              <w:snapToGrid w:val="0"/>
              <w:spacing w:before="60" w:after="60"/>
              <w:rPr>
                <w:rFonts w:eastAsia="SimSun"/>
                <w:i/>
                <w:iCs/>
                <w:lang w:eastAsia="zh-CN"/>
              </w:rPr>
            </w:pPr>
            <w:r>
              <w:rPr>
                <w:rFonts w:eastAsia="SimSun"/>
                <w:i/>
                <w:iCs/>
                <w:lang w:eastAsia="zh-CN"/>
              </w:rPr>
              <w:t>Candidate options</w:t>
            </w:r>
          </w:p>
          <w:p w14:paraId="6D54CE99" w14:textId="77777777" w:rsidR="00CD5A09" w:rsidRDefault="00CD5A09" w:rsidP="00CD5A09">
            <w:pPr>
              <w:widowControl w:val="0"/>
              <w:numPr>
                <w:ilvl w:val="1"/>
                <w:numId w:val="2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ind w:leftChars="213" w:left="709" w:hanging="283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Option 1: Define optional UE capability signaling on MU-MIMO advanced receiver capability:</w:t>
            </w:r>
          </w:p>
          <w:p w14:paraId="6986A7C2" w14:textId="77777777" w:rsidR="00CD5A09" w:rsidRDefault="00CD5A09" w:rsidP="00CD5A09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Option 1A: UE supporting R-ML receiver with and without modulation order blind </w:t>
            </w:r>
            <w:proofErr w:type="gramStart"/>
            <w:r>
              <w:rPr>
                <w:rFonts w:eastAsia="DengXian"/>
                <w:lang w:eastAsia="zh-CN"/>
              </w:rPr>
              <w:t>detection</w:t>
            </w:r>
            <w:proofErr w:type="gramEnd"/>
          </w:p>
          <w:p w14:paraId="6DDEB822" w14:textId="77777777" w:rsidR="00CD5A09" w:rsidRDefault="00CD5A09" w:rsidP="00CD5A09">
            <w:pPr>
              <w:widowControl w:val="0"/>
              <w:numPr>
                <w:ilvl w:val="2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60"/>
              <w:ind w:left="1021" w:hanging="227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Other options are not </w:t>
            </w:r>
            <w:proofErr w:type="gramStart"/>
            <w:r>
              <w:rPr>
                <w:rFonts w:eastAsia="DengXian"/>
                <w:lang w:eastAsia="zh-CN"/>
              </w:rPr>
              <w:t>precluded</w:t>
            </w:r>
            <w:proofErr w:type="gramEnd"/>
          </w:p>
          <w:p w14:paraId="743B8076" w14:textId="77777777" w:rsidR="009D0729" w:rsidRPr="008C39F7" w:rsidRDefault="009D0729"/>
        </w:tc>
      </w:tr>
    </w:tbl>
    <w:p w14:paraId="2F25283A" w14:textId="77777777" w:rsidR="009D0729" w:rsidRPr="008C39F7" w:rsidRDefault="009D0729" w:rsidP="009D0729"/>
    <w:p w14:paraId="1C59F78D" w14:textId="50102CAA" w:rsidR="009D0729" w:rsidRDefault="00BF3337" w:rsidP="0060543D">
      <w:r>
        <w:t xml:space="preserve">In RAN4#107 an LS was </w:t>
      </w:r>
      <w:r w:rsidR="00A13D53">
        <w:t>sent</w:t>
      </w:r>
      <w:r>
        <w:t xml:space="preserve"> to RAN1 requesting introduction of DCI </w:t>
      </w:r>
      <w:proofErr w:type="spellStart"/>
      <w:r>
        <w:t>signalling</w:t>
      </w:r>
      <w:proofErr w:type="spellEnd"/>
      <w:r>
        <w:t xml:space="preserve">. Part of the </w:t>
      </w:r>
      <w:proofErr w:type="spellStart"/>
      <w:r>
        <w:t>signalling</w:t>
      </w:r>
      <w:proofErr w:type="spellEnd"/>
      <w:r>
        <w:t xml:space="preserve"> </w:t>
      </w:r>
      <w:r w:rsidR="00134462">
        <w:t>will require the UE to perform blind detection of MO</w:t>
      </w:r>
      <w:r w:rsidR="0053275F">
        <w:t xml:space="preserve"> (index </w:t>
      </w:r>
      <w:r w:rsidR="009160BF">
        <w:t xml:space="preserve">0, 6 and 7 from </w:t>
      </w:r>
      <w:r w:rsidR="009160BF">
        <w:fldChar w:fldCharType="begin"/>
      </w:r>
      <w:r w:rsidR="009160BF">
        <w:instrText xml:space="preserve"> REF _Ref138173681 \r \h </w:instrText>
      </w:r>
      <w:r w:rsidR="009160BF">
        <w:fldChar w:fldCharType="separate"/>
      </w:r>
      <w:r w:rsidR="00AC6771">
        <w:t>[2]</w:t>
      </w:r>
      <w:r w:rsidR="009160BF">
        <w:fldChar w:fldCharType="end"/>
      </w:r>
      <w:r w:rsidR="009160BF">
        <w:t>)</w:t>
      </w:r>
      <w:r w:rsidR="00EA60EE">
        <w:t>.</w:t>
      </w:r>
    </w:p>
    <w:p w14:paraId="194F7127" w14:textId="77777777" w:rsidR="00EA60EE" w:rsidRDefault="00EA60EE" w:rsidP="00EA60EE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EA60EE" w:rsidRPr="008C39F7" w14:paraId="661735A4" w14:textId="77777777">
        <w:trPr>
          <w:jc w:val="center"/>
        </w:trPr>
        <w:tc>
          <w:tcPr>
            <w:tcW w:w="9000" w:type="dxa"/>
          </w:tcPr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2"/>
              <w:gridCol w:w="7112"/>
            </w:tblGrid>
            <w:tr w:rsidR="0053275F" w14:paraId="7C718BFA" w14:textId="77777777" w:rsidTr="0053275F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8349A7" w14:textId="77777777" w:rsidR="0053275F" w:rsidRDefault="0053275F" w:rsidP="0053275F">
                  <w:pPr>
                    <w:spacing w:after="0"/>
                    <w:jc w:val="center"/>
                    <w:rPr>
                      <w:b/>
                      <w:bCs/>
                      <w:lang w:val="en-GB" w:eastAsia="zh-CN"/>
                    </w:rPr>
                  </w:pPr>
                  <w:r>
                    <w:rPr>
                      <w:b/>
                      <w:bCs/>
                      <w:lang w:val="en-GB" w:eastAsia="zh-CN"/>
                    </w:rPr>
                    <w:t>Bit field mapped to index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AD826E" w14:textId="77777777" w:rsidR="0053275F" w:rsidRDefault="0053275F" w:rsidP="0053275F">
                  <w:pPr>
                    <w:spacing w:after="0"/>
                    <w:jc w:val="center"/>
                    <w:rPr>
                      <w:rFonts w:ascii="Calibri" w:hAnsi="Calibri" w:cs="Calibri"/>
                      <w:b/>
                      <w:bCs/>
                      <w:sz w:val="21"/>
                      <w:szCs w:val="21"/>
                      <w:lang w:val="en-GB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1"/>
                      <w:szCs w:val="21"/>
                      <w:lang w:val="en-GB" w:eastAsia="zh-CN"/>
                    </w:rPr>
                    <w:t>Content</w:t>
                  </w:r>
                </w:p>
              </w:tc>
            </w:tr>
            <w:tr w:rsidR="0053275F" w14:paraId="76831821" w14:textId="77777777" w:rsidTr="0053275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13E3BE" w14:textId="77777777" w:rsidR="0053275F" w:rsidRDefault="0053275F" w:rsidP="0053275F">
                  <w:pPr>
                    <w:spacing w:after="0"/>
                    <w:jc w:val="center"/>
                    <w:rPr>
                      <w:rFonts w:asciiTheme="minorHAnsi" w:hAnsiTheme="minorHAnsi"/>
                      <w:sz w:val="22"/>
                      <w:lang w:val="en-GB" w:eastAsia="zh-CN"/>
                    </w:rPr>
                  </w:pPr>
                  <w:r>
                    <w:rPr>
                      <w:lang w:val="en-GB"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14B57C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ko-KR"/>
                    </w:rPr>
                  </w:pPr>
                  <w:r>
                    <w:rPr>
                      <w:lang w:val="en-GB" w:eastAsia="en-GB"/>
                    </w:rPr>
                    <w:t>No co-scheduled UE(s) which has same DMRS sequence as target UE exists</w:t>
                  </w:r>
                </w:p>
              </w:tc>
            </w:tr>
            <w:tr w:rsidR="0053275F" w14:paraId="2AC312A1" w14:textId="77777777" w:rsidTr="0053275F">
              <w:trPr>
                <w:trHeight w:val="35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41B223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ko-KR"/>
                    </w:rPr>
                  </w:pPr>
                  <w:r>
                    <w:rPr>
                      <w:lang w:val="en-GB" w:eastAsia="ko-KR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5B9DD6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zh-TW"/>
                    </w:rPr>
                  </w:pPr>
                  <w:r>
                    <w:rPr>
                      <w:lang w:val="en-GB" w:eastAsia="en-GB"/>
                    </w:rPr>
                    <w:t>I</w:t>
                  </w:r>
                  <w:r>
                    <w:rPr>
                      <w:lang w:val="en-GB" w:eastAsia="ko-KR"/>
                    </w:rPr>
                    <w:t>n all the PRBs allocated to the target UE, all the co-scheduled UE(s), which has the same DMRS sequence as the target UE, have QPSK scheduled</w:t>
                  </w:r>
                </w:p>
              </w:tc>
            </w:tr>
            <w:tr w:rsidR="0053275F" w14:paraId="38690BD2" w14:textId="77777777" w:rsidTr="0053275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AE75F2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zh-CN"/>
                    </w:rPr>
                  </w:pPr>
                  <w:r>
                    <w:rPr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EF7504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ko-KR"/>
                    </w:rPr>
                  </w:pPr>
                  <w:r>
                    <w:rPr>
                      <w:lang w:val="en-GB" w:eastAsia="en-GB"/>
                    </w:rPr>
                    <w:t>I</w:t>
                  </w:r>
                  <w:r>
                    <w:rPr>
                      <w:lang w:val="en-GB" w:eastAsia="ko-KR"/>
                    </w:rPr>
                    <w:t>n all the PRBs allocated to the target UE, all the co-scheduled UE(s), which has the same DMRS sequence as the target UE, have 16QAM scheduled</w:t>
                  </w:r>
                </w:p>
              </w:tc>
            </w:tr>
            <w:tr w:rsidR="0053275F" w14:paraId="46C662A0" w14:textId="77777777" w:rsidTr="0053275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F74A63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zh-CN"/>
                    </w:rPr>
                  </w:pPr>
                  <w:r>
                    <w:rPr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ED7C4D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en-GB"/>
                    </w:rPr>
                  </w:pPr>
                  <w:r>
                    <w:rPr>
                      <w:lang w:val="en-GB" w:eastAsia="en-GB"/>
                    </w:rPr>
                    <w:t>I</w:t>
                  </w:r>
                  <w:r>
                    <w:rPr>
                      <w:lang w:val="en-GB" w:eastAsia="ko-KR"/>
                    </w:rPr>
                    <w:t>n all the PRBs allocated to the target UE, all the co-scheduled UE(s), which has the same DMRS sequence as the target UE, have 64QAM scheduled</w:t>
                  </w:r>
                </w:p>
              </w:tc>
            </w:tr>
            <w:tr w:rsidR="0053275F" w14:paraId="6360C6F9" w14:textId="77777777" w:rsidTr="0053275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C266FF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zh-CN"/>
                    </w:rPr>
                  </w:pPr>
                  <w:r>
                    <w:rPr>
                      <w:lang w:val="en-GB"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F61A6F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en-GB"/>
                    </w:rPr>
                  </w:pPr>
                  <w:r>
                    <w:rPr>
                      <w:lang w:val="en-GB" w:eastAsia="en-GB"/>
                    </w:rPr>
                    <w:t>I</w:t>
                  </w:r>
                  <w:r>
                    <w:rPr>
                      <w:lang w:val="en-GB" w:eastAsia="ko-KR"/>
                    </w:rPr>
                    <w:t>n all the PRBs allocated to the target UE, all the co-scheduled UE(s), which has the same DMRS sequence as the target UE, have 256QAM scheduled</w:t>
                  </w:r>
                </w:p>
              </w:tc>
            </w:tr>
            <w:tr w:rsidR="0053275F" w14:paraId="08D8D861" w14:textId="77777777" w:rsidTr="0053275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BE3692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zh-CN"/>
                    </w:rPr>
                  </w:pPr>
                  <w:r>
                    <w:rPr>
                      <w:lang w:val="en-GB"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403909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en-GB"/>
                    </w:rPr>
                  </w:pPr>
                  <w:r>
                    <w:rPr>
                      <w:lang w:val="en-GB" w:eastAsia="en-GB"/>
                    </w:rPr>
                    <w:t>I</w:t>
                  </w:r>
                  <w:r>
                    <w:rPr>
                      <w:lang w:val="en-GB" w:eastAsia="ko-KR"/>
                    </w:rPr>
                    <w:t xml:space="preserve">n </w:t>
                  </w:r>
                  <w:r>
                    <w:rPr>
                      <w:lang w:val="en-GB" w:eastAsia="zh-CN"/>
                    </w:rPr>
                    <w:t>all</w:t>
                  </w:r>
                  <w:r>
                    <w:rPr>
                      <w:lang w:val="en-GB" w:eastAsia="ko-KR"/>
                    </w:rPr>
                    <w:t xml:space="preserve"> the PRBs allocated to the target UE, all the co-scheduled UE(s), which has the same DMRS sequence as the target UE, have 1024QAM scheduled</w:t>
                  </w:r>
                </w:p>
              </w:tc>
            </w:tr>
            <w:tr w:rsidR="0053275F" w14:paraId="5736FCDF" w14:textId="77777777" w:rsidTr="0053275F">
              <w:trPr>
                <w:trHeight w:val="956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F1A702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zh-CN"/>
                    </w:rPr>
                  </w:pPr>
                  <w:r>
                    <w:rPr>
                      <w:lang w:val="en-GB"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A099D2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zh-CN"/>
                    </w:rPr>
                  </w:pPr>
                  <w:r>
                    <w:rPr>
                      <w:lang w:val="en-GB" w:eastAsia="zh-CN"/>
                    </w:rPr>
                    <w:t xml:space="preserve">Not covered by cases corresponding to index 0~5. </w:t>
                  </w:r>
                </w:p>
                <w:p w14:paraId="6239D991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zh-CN"/>
                    </w:rPr>
                  </w:pPr>
                  <w:r>
                    <w:rPr>
                      <w:lang w:val="en-GB" w:eastAsia="en-GB"/>
                    </w:rPr>
                    <w:t>In each individual PRB allocated to the target UE,</w:t>
                  </w:r>
                  <w:r>
                    <w:rPr>
                      <w:lang w:val="en-GB" w:eastAsia="ko-KR"/>
                    </w:rPr>
                    <w:t xml:space="preserve"> the following condition is satisfied:</w:t>
                  </w:r>
                </w:p>
                <w:p w14:paraId="605C7D12" w14:textId="77777777" w:rsidR="0053275F" w:rsidRDefault="0053275F" w:rsidP="0053275F">
                  <w:pPr>
                    <w:spacing w:after="0"/>
                    <w:jc w:val="center"/>
                    <w:rPr>
                      <w:highlight w:val="yellow"/>
                      <w:lang w:val="en-GB" w:eastAsia="ko-KR"/>
                    </w:rPr>
                  </w:pPr>
                  <w:r>
                    <w:rPr>
                      <w:lang w:val="en-GB" w:eastAsia="ko-KR"/>
                    </w:rPr>
                    <w:t>Only single modulation order is allocated for the co-scheduled UE(s) which has the same DMRS sequence as the target UE, if the co-scheduled UE(s) exist</w:t>
                  </w:r>
                </w:p>
              </w:tc>
            </w:tr>
            <w:tr w:rsidR="0053275F" w14:paraId="0EB622D9" w14:textId="77777777" w:rsidTr="0053275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8FCEFA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zh-CN"/>
                    </w:rPr>
                  </w:pPr>
                  <w:r>
                    <w:rPr>
                      <w:lang w:val="en-GB" w:eastAsia="zh-C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043019" w14:textId="77777777" w:rsidR="0053275F" w:rsidRDefault="0053275F" w:rsidP="0053275F">
                  <w:pPr>
                    <w:spacing w:after="0"/>
                    <w:jc w:val="center"/>
                    <w:rPr>
                      <w:lang w:val="en-GB" w:eastAsia="zh-TW"/>
                    </w:rPr>
                  </w:pPr>
                  <w:r>
                    <w:rPr>
                      <w:lang w:val="en-GB" w:eastAsia="en-GB"/>
                    </w:rPr>
                    <w:t>Others</w:t>
                  </w:r>
                </w:p>
              </w:tc>
            </w:tr>
          </w:tbl>
          <w:p w14:paraId="5E365993" w14:textId="77777777" w:rsidR="00EA60EE" w:rsidRPr="008C39F7" w:rsidRDefault="00EA60EE"/>
        </w:tc>
      </w:tr>
    </w:tbl>
    <w:p w14:paraId="2371BB3B" w14:textId="77777777" w:rsidR="00EA60EE" w:rsidRPr="008C39F7" w:rsidRDefault="00EA60EE" w:rsidP="00EA60EE"/>
    <w:p w14:paraId="07D68030" w14:textId="4F8211AE" w:rsidR="00EA60EE" w:rsidRDefault="009160BF" w:rsidP="0060543D">
      <w:r>
        <w:t xml:space="preserve">Especially index 6 </w:t>
      </w:r>
      <w:r w:rsidR="00D66FF6">
        <w:t xml:space="preserve">will likely be used by some networks and will require UE being capable of doing blind detection of MO if R-ML is used. It will be </w:t>
      </w:r>
      <w:r w:rsidR="008C1D24">
        <w:t xml:space="preserve">a great </w:t>
      </w:r>
      <w:r w:rsidR="00D66FF6">
        <w:t xml:space="preserve">advantage </w:t>
      </w:r>
      <w:r w:rsidR="008C1D24">
        <w:t xml:space="preserve">for the network scheduler to know, if a UE scheduled for </w:t>
      </w:r>
      <w:r w:rsidR="00862FC7">
        <w:t xml:space="preserve">MU-MIMO is able to do blind detection of MO of co-scheduled UE. </w:t>
      </w:r>
      <w:r w:rsidR="00165DF2">
        <w:t xml:space="preserve">With </w:t>
      </w:r>
      <w:r w:rsidR="0009190F">
        <w:t xml:space="preserve">UE </w:t>
      </w:r>
      <w:r w:rsidR="00165DF2">
        <w:t xml:space="preserve">capability </w:t>
      </w:r>
      <w:proofErr w:type="spellStart"/>
      <w:r w:rsidR="0009190F">
        <w:t>signalling</w:t>
      </w:r>
      <w:proofErr w:type="spellEnd"/>
      <w:r w:rsidR="0009190F">
        <w:t xml:space="preserve"> if blind detection of modulation order is supported, the network can assume R-ML to be used or not (</w:t>
      </w:r>
      <w:proofErr w:type="gramStart"/>
      <w:r w:rsidR="0009190F">
        <w:t>i.e.</w:t>
      </w:r>
      <w:proofErr w:type="gramEnd"/>
      <w:r w:rsidR="0009190F">
        <w:t xml:space="preserve"> E-IRC or SU-MIMO</w:t>
      </w:r>
      <w:r w:rsidR="00050F81">
        <w:t>).</w:t>
      </w:r>
    </w:p>
    <w:p w14:paraId="638E6510" w14:textId="328B8613" w:rsidR="00050F81" w:rsidRDefault="00050F81" w:rsidP="00050F81">
      <w:pPr>
        <w:pStyle w:val="RAN4observation0"/>
      </w:pPr>
      <w:r>
        <w:t>It will be of great advantage for the network to know if a UE target</w:t>
      </w:r>
      <w:r w:rsidR="00F649D5">
        <w:t>ed</w:t>
      </w:r>
      <w:r>
        <w:t xml:space="preserve"> for MU-MIMO </w:t>
      </w:r>
      <w:proofErr w:type="gramStart"/>
      <w:r>
        <w:t>is capable of doing</w:t>
      </w:r>
      <w:proofErr w:type="gramEnd"/>
      <w:r>
        <w:t xml:space="preserve"> blind detection of </w:t>
      </w:r>
      <w:r w:rsidR="00A3304C">
        <w:t>co-scheduled UE modulation order</w:t>
      </w:r>
      <w:r>
        <w:t>.</w:t>
      </w:r>
    </w:p>
    <w:p w14:paraId="750AA3ED" w14:textId="412408DA" w:rsidR="00050F81" w:rsidRPr="00050F81" w:rsidRDefault="00050F81" w:rsidP="00050F81">
      <w:pPr>
        <w:pStyle w:val="RAN4proposal"/>
      </w:pPr>
      <w:r>
        <w:t xml:space="preserve">Introduce UE capability </w:t>
      </w:r>
      <w:proofErr w:type="spellStart"/>
      <w:r>
        <w:t>signalling</w:t>
      </w:r>
      <w:proofErr w:type="spellEnd"/>
      <w:r>
        <w:t xml:space="preserve"> to indicate if a UE supports blind detection of </w:t>
      </w:r>
      <w:r w:rsidR="00A3304C">
        <w:t>co-scheduled UE modulation order</w:t>
      </w:r>
      <w:r>
        <w:t>.</w:t>
      </w:r>
      <w:r w:rsidR="00F649D5">
        <w:t xml:space="preserve"> FFS</w:t>
      </w:r>
      <w:r w:rsidR="00BF3C18">
        <w:t>: T</w:t>
      </w:r>
      <w:r w:rsidR="00F649D5">
        <w:t>he maximum number of co-scheduled UEs</w:t>
      </w:r>
      <w:r w:rsidR="00804933">
        <w:t>,</w:t>
      </w:r>
      <w:r w:rsidR="00F649D5">
        <w:t xml:space="preserve"> </w:t>
      </w:r>
      <w:r w:rsidR="00832C03">
        <w:t>which the target UE can do MO blindly detection of</w:t>
      </w:r>
      <w:r w:rsidR="0085520F">
        <w:t xml:space="preserve"> if UE indicates capability of MO blind detection</w:t>
      </w:r>
      <w:r w:rsidR="00832C03">
        <w:t>.</w:t>
      </w:r>
    </w:p>
    <w:p w14:paraId="69D00F4E" w14:textId="77777777" w:rsidR="00EA60EE" w:rsidRDefault="00EA60EE" w:rsidP="0060543D"/>
    <w:p w14:paraId="7CE1DFBA" w14:textId="7489B784" w:rsidR="00EA60EE" w:rsidRDefault="0000089D" w:rsidP="0000089D">
      <w:pPr>
        <w:pStyle w:val="RAN4H2"/>
      </w:pPr>
      <w:r>
        <w:t>LS to RAN2</w:t>
      </w:r>
      <w:r w:rsidR="001D3865">
        <w:t xml:space="preserve"> on </w:t>
      </w:r>
      <w:r w:rsidR="001D3865" w:rsidRPr="001D3865">
        <w:t xml:space="preserve">UE capability and network assistant </w:t>
      </w:r>
      <w:proofErr w:type="spellStart"/>
      <w:r w:rsidR="001D3865" w:rsidRPr="001D3865">
        <w:t>signalling</w:t>
      </w:r>
      <w:proofErr w:type="spellEnd"/>
      <w:r w:rsidR="001D3865" w:rsidRPr="001D3865">
        <w:t xml:space="preserve"> for advanced </w:t>
      </w:r>
      <w:proofErr w:type="gramStart"/>
      <w:r w:rsidR="001D3865" w:rsidRPr="001D3865">
        <w:t>receivers</w:t>
      </w:r>
      <w:proofErr w:type="gramEnd"/>
    </w:p>
    <w:p w14:paraId="48865AE4" w14:textId="411E9C07" w:rsidR="00E5656B" w:rsidRPr="00571AA4" w:rsidRDefault="00571AA4" w:rsidP="00B565D3">
      <w:r>
        <w:t xml:space="preserve">Based on the agreements for RRC </w:t>
      </w:r>
      <w:proofErr w:type="spellStart"/>
      <w:r>
        <w:t>signalling</w:t>
      </w:r>
      <w:proofErr w:type="spellEnd"/>
      <w:r>
        <w:t xml:space="preserve"> as well as the still pending agreements we have</w:t>
      </w:r>
      <w:r w:rsidR="00315418">
        <w:t xml:space="preserve"> uploaded an </w:t>
      </w:r>
      <w:r>
        <w:t>LS proposal</w:t>
      </w:r>
      <w:r w:rsidR="00315418">
        <w:t xml:space="preserve"> </w:t>
      </w:r>
      <w:r w:rsidR="00976E58">
        <w:t>“</w:t>
      </w:r>
      <w:r w:rsidR="00315418" w:rsidRPr="00315418">
        <w:t xml:space="preserve">R4-2313734 - LS on UE capability and network assistant </w:t>
      </w:r>
      <w:proofErr w:type="spellStart"/>
      <w:r w:rsidR="00315418" w:rsidRPr="00315418">
        <w:t>signalling</w:t>
      </w:r>
      <w:proofErr w:type="spellEnd"/>
      <w:r w:rsidR="00315418" w:rsidRPr="00315418">
        <w:t xml:space="preserve"> for advanced receivers</w:t>
      </w:r>
      <w:r w:rsidR="00976E58">
        <w:t>”</w:t>
      </w:r>
      <w:r w:rsidR="00A412AF">
        <w:t>.</w:t>
      </w:r>
    </w:p>
    <w:p w14:paraId="77C9FF70" w14:textId="7A53048A" w:rsidR="009D0729" w:rsidRDefault="006E4EB3" w:rsidP="006E4EB3">
      <w:pPr>
        <w:pStyle w:val="RAN4proposal"/>
      </w:pPr>
      <w:r>
        <w:t xml:space="preserve">RAN4 to send LS proposal provided in </w:t>
      </w:r>
      <w:r w:rsidRPr="00315418">
        <w:t xml:space="preserve">R4-2313734 </w:t>
      </w:r>
      <w:r>
        <w:t>to RAN2 requesting RAN2 to introduce UE capability and NWA</w:t>
      </w:r>
      <w:r w:rsidR="007240AD">
        <w:t xml:space="preserve"> </w:t>
      </w:r>
      <w:proofErr w:type="spellStart"/>
      <w:r w:rsidR="007240AD">
        <w:t>signalling</w:t>
      </w:r>
      <w:proofErr w:type="spellEnd"/>
      <w:r>
        <w:t>.</w:t>
      </w:r>
    </w:p>
    <w:p w14:paraId="7D1E6FBC" w14:textId="77777777" w:rsidR="0060543D" w:rsidRPr="008C39F7" w:rsidRDefault="0060543D" w:rsidP="0060543D"/>
    <w:p w14:paraId="13B180C7" w14:textId="77777777" w:rsidR="00CD7492" w:rsidRPr="008C39F7" w:rsidRDefault="00CD7492" w:rsidP="00A37002">
      <w:pPr>
        <w:pStyle w:val="RAN4H1"/>
      </w:pPr>
      <w:bookmarkStart w:id="10" w:name="_Toc116995848"/>
      <w:r w:rsidRPr="008C39F7">
        <w:t>Conclusion</w:t>
      </w:r>
      <w:bookmarkEnd w:id="10"/>
    </w:p>
    <w:p w14:paraId="1BA600FA" w14:textId="59461137" w:rsidR="008B0961" w:rsidRPr="008C39F7" w:rsidRDefault="00F739A5" w:rsidP="005C23A4">
      <w:r w:rsidRPr="00F739A5">
        <w:t xml:space="preserve">This paper </w:t>
      </w:r>
      <w:r w:rsidR="007303F8">
        <w:t xml:space="preserve">has </w:t>
      </w:r>
      <w:r w:rsidRPr="00F739A5">
        <w:t>present</w:t>
      </w:r>
      <w:r w:rsidR="007303F8">
        <w:t>e</w:t>
      </w:r>
      <w:r w:rsidR="00A6559E">
        <w:t>d</w:t>
      </w:r>
      <w:r w:rsidRPr="00F739A5">
        <w:t xml:space="preserve"> Nokia's views on various open issues with relation to receiver assumptions and NWA </w:t>
      </w:r>
      <w:proofErr w:type="spellStart"/>
      <w:r w:rsidRPr="00F739A5">
        <w:t>signalling</w:t>
      </w:r>
      <w:proofErr w:type="spellEnd"/>
      <w:r w:rsidRPr="00F739A5">
        <w:t xml:space="preserve"> for advanced receivers</w:t>
      </w:r>
      <w:r w:rsidR="003F5A8A">
        <w:t>.</w:t>
      </w:r>
    </w:p>
    <w:p w14:paraId="4A803084" w14:textId="77777777" w:rsidR="007C5971" w:rsidRPr="008C39F7" w:rsidRDefault="007C5971" w:rsidP="005C23A4"/>
    <w:p w14:paraId="32D20C8C" w14:textId="6CEB493F" w:rsidR="00F47BE3" w:rsidRPr="008C39F7" w:rsidRDefault="008B0961" w:rsidP="00F47BE3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  <w:bookmarkStart w:id="11" w:name="_Toc116995849"/>
      <w:r w:rsidR="00F47BE3" w:rsidRPr="008C39F7">
        <w:t xml:space="preserve"> </w:t>
      </w:r>
    </w:p>
    <w:p w14:paraId="3ADFFF71" w14:textId="21596222" w:rsidR="00847264" w:rsidRPr="00363BAF" w:rsidRDefault="00363BAF" w:rsidP="008C39F7">
      <w:pPr>
        <w:rPr>
          <w:b/>
          <w:bCs/>
          <w:u w:val="single"/>
        </w:rPr>
      </w:pPr>
      <w:r w:rsidRPr="00363BAF">
        <w:rPr>
          <w:b/>
          <w:bCs/>
          <w:u w:val="single"/>
        </w:rPr>
        <w:t>Reference Receiver</w:t>
      </w:r>
    </w:p>
    <w:p w14:paraId="0920AAB0" w14:textId="77777777" w:rsidR="00363BAF" w:rsidRDefault="00363BAF" w:rsidP="00363BAF">
      <w:pPr>
        <w:pStyle w:val="RAN4Observation"/>
        <w:numPr>
          <w:ilvl w:val="0"/>
          <w:numId w:val="34"/>
        </w:numPr>
      </w:pPr>
      <w:r>
        <w:t>Current results from cases 1 to 8 shows R-ML as better receiver as compared to E-IRC.</w:t>
      </w:r>
    </w:p>
    <w:p w14:paraId="4540E79F" w14:textId="77777777" w:rsidR="00363BAF" w:rsidRPr="006522CF" w:rsidRDefault="00363BAF" w:rsidP="00363BAF">
      <w:pPr>
        <w:pStyle w:val="RAN4observation0"/>
      </w:pPr>
      <w:r>
        <w:t xml:space="preserve">Results for cases 9-16 with blind detection of parameters are not yet available from all companies and will be required to make final decision on reference receiver for these </w:t>
      </w:r>
      <w:proofErr w:type="spellStart"/>
      <w:r>
        <w:t>usecases</w:t>
      </w:r>
      <w:proofErr w:type="spellEnd"/>
      <w:r>
        <w:t>.</w:t>
      </w:r>
    </w:p>
    <w:p w14:paraId="660295C0" w14:textId="77777777" w:rsidR="00363BAF" w:rsidRDefault="00363BAF" w:rsidP="00363BAF">
      <w:pPr>
        <w:pStyle w:val="RAN4proposal"/>
        <w:numPr>
          <w:ilvl w:val="0"/>
          <w:numId w:val="35"/>
        </w:numPr>
      </w:pPr>
      <w:r>
        <w:t>For cases 1 to 8 use R-ML as reference receiver for requirement definition.</w:t>
      </w:r>
    </w:p>
    <w:p w14:paraId="0C37E289" w14:textId="77777777" w:rsidR="00363BAF" w:rsidRDefault="00363BAF" w:rsidP="00363BAF">
      <w:pPr>
        <w:pStyle w:val="RAN4proposal"/>
      </w:pPr>
      <w:r>
        <w:lastRenderedPageBreak/>
        <w:t>Keep the decision on reference receiver open for cases 9 to 16 until we have aligned simulation results.</w:t>
      </w:r>
    </w:p>
    <w:p w14:paraId="63C49F50" w14:textId="77777777" w:rsidR="00363BAF" w:rsidRDefault="00363BAF" w:rsidP="008C39F7"/>
    <w:p w14:paraId="05FAA452" w14:textId="7B7E923C" w:rsidR="00363BAF" w:rsidRPr="00363BAF" w:rsidRDefault="00363BAF" w:rsidP="008C39F7">
      <w:pPr>
        <w:rPr>
          <w:b/>
          <w:bCs/>
          <w:u w:val="single"/>
        </w:rPr>
      </w:pPr>
      <w:r w:rsidRPr="00363BAF">
        <w:rPr>
          <w:b/>
          <w:bCs/>
          <w:u w:val="single"/>
          <w:lang w:eastAsia="ko-KR"/>
        </w:rPr>
        <w:t>The modulation order information of the co-scheduled UE (Only required for R-ML)</w:t>
      </w:r>
    </w:p>
    <w:p w14:paraId="19AB014A" w14:textId="77777777" w:rsidR="00363BAF" w:rsidRDefault="00363BAF" w:rsidP="00363BAF">
      <w:pPr>
        <w:pStyle w:val="RAN4observation0"/>
      </w:pPr>
      <w:r>
        <w:t>The exact modulation order of each co-UE cannot be signaled to the target UE using the agreed DCI bits when it is a case of 2 co-UEs using different modulation orders.</w:t>
      </w:r>
    </w:p>
    <w:p w14:paraId="7D0E17BF" w14:textId="56D6A42E" w:rsidR="00363BAF" w:rsidRDefault="00363BAF" w:rsidP="00363BAF">
      <w:pPr>
        <w:pStyle w:val="RAN4observation0"/>
      </w:pPr>
      <w:r>
        <w:t>Target UE needs to detect presence of 2 co-UEs and then detect their respective FDRA, DMRS ports in the case of 2 co-UEs. In case of different modulation order for the two co-UEs, the target UE must blindly detect the modulation order for each co-UE when using R-ML receiver.</w:t>
      </w:r>
    </w:p>
    <w:p w14:paraId="6CFE8876" w14:textId="77777777" w:rsidR="00363BAF" w:rsidRPr="00363BAF" w:rsidRDefault="00363BAF" w:rsidP="00363BAF"/>
    <w:p w14:paraId="1ECCC939" w14:textId="31504056" w:rsidR="00363BAF" w:rsidRPr="00363BAF" w:rsidRDefault="00363BAF" w:rsidP="00363BAF">
      <w:pPr>
        <w:rPr>
          <w:b/>
          <w:bCs/>
          <w:u w:val="single"/>
        </w:rPr>
      </w:pPr>
      <w:r w:rsidRPr="00363BAF">
        <w:rPr>
          <w:b/>
          <w:bCs/>
          <w:u w:val="single"/>
        </w:rPr>
        <w:t>Gain of introducing aid in form of ZP-CSI-RS</w:t>
      </w:r>
    </w:p>
    <w:p w14:paraId="31E68E59" w14:textId="77777777" w:rsidR="00363BAF" w:rsidRPr="006E73BA" w:rsidRDefault="00363BAF" w:rsidP="00363BAF">
      <w:pPr>
        <w:pStyle w:val="RAN4observation0"/>
      </w:pPr>
      <w:r>
        <w:t>ZP-CSI-RS in MU-MIMO slot helps target UE to detect modulation order of co-UEs and thereby close the gap between genie R-ML receiver performance and aided blind detection R-ML receiver performance.</w:t>
      </w:r>
    </w:p>
    <w:p w14:paraId="3354AF85" w14:textId="77777777" w:rsidR="00363BAF" w:rsidRDefault="00363BAF" w:rsidP="00363BAF">
      <w:pPr>
        <w:pStyle w:val="RAN4proposal"/>
      </w:pPr>
      <w:r>
        <w:t>Evaluate case of 2 co-scheduled UEs as proposed in WF [1] with following ZP-CSI-RS configuration:</w:t>
      </w:r>
    </w:p>
    <w:p w14:paraId="52DE53A9" w14:textId="77777777" w:rsidR="00363BAF" w:rsidRPr="006E73BA" w:rsidRDefault="00363BAF" w:rsidP="00363BAF">
      <w:pPr>
        <w:widowControl w:val="0"/>
        <w:numPr>
          <w:ilvl w:val="1"/>
          <w:numId w:val="7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Target UE: Full CHBW allocation (52PRBs) with MCS 13 rank 1, 2T2R, TDLC300-100, random precoding, DMRS port 1000. Aperiodic ZP-CSI-RS </w:t>
      </w:r>
      <w:r>
        <w:rPr>
          <w:b/>
          <w:iCs/>
          <w:szCs w:val="18"/>
        </w:rPr>
        <w:t xml:space="preserve">with </w:t>
      </w:r>
      <w:r w:rsidRPr="0023577E">
        <w:rPr>
          <w:b/>
          <w:iCs/>
          <w:szCs w:val="18"/>
        </w:rPr>
        <w:t>Single port, density 0.5, l_0=3, k_0=0, full C</w:t>
      </w:r>
      <w:r>
        <w:rPr>
          <w:b/>
          <w:iCs/>
          <w:szCs w:val="18"/>
        </w:rPr>
        <w:t>H</w:t>
      </w:r>
      <w:r w:rsidRPr="0023577E">
        <w:rPr>
          <w:b/>
          <w:iCs/>
          <w:szCs w:val="18"/>
        </w:rPr>
        <w:t>BW</w:t>
      </w:r>
      <w:r w:rsidRPr="006E73BA">
        <w:rPr>
          <w:b/>
          <w:iCs/>
          <w:szCs w:val="18"/>
        </w:rPr>
        <w:t>, triggered using DCI in every MU-MIMO slot.</w:t>
      </w:r>
    </w:p>
    <w:p w14:paraId="363C6C23" w14:textId="77777777" w:rsidR="00363BAF" w:rsidRPr="006E73BA" w:rsidRDefault="00363BAF" w:rsidP="00363BAF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ind w:left="108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Co-UEs frequency </w:t>
      </w:r>
      <w:proofErr w:type="gramStart"/>
      <w:r w:rsidRPr="006E73BA">
        <w:rPr>
          <w:b/>
          <w:iCs/>
          <w:szCs w:val="18"/>
        </w:rPr>
        <w:t>multiplexed</w:t>
      </w:r>
      <w:proofErr w:type="gramEnd"/>
    </w:p>
    <w:p w14:paraId="470D4A37" w14:textId="77777777" w:rsidR="00363BAF" w:rsidRPr="006E73BA" w:rsidRDefault="00363BAF" w:rsidP="00363BAF">
      <w:pPr>
        <w:widowControl w:val="0"/>
        <w:numPr>
          <w:ilvl w:val="2"/>
          <w:numId w:val="7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Co-UE1: Partial CHBW allocation (0~25 PRBs) with QPSK rank </w:t>
      </w:r>
      <w:proofErr w:type="gramStart"/>
      <w:r w:rsidRPr="006E73BA">
        <w:rPr>
          <w:b/>
          <w:iCs/>
          <w:szCs w:val="18"/>
        </w:rPr>
        <w:t>1</w:t>
      </w:r>
      <w:proofErr w:type="gramEnd"/>
    </w:p>
    <w:p w14:paraId="63E4EF1A" w14:textId="77777777" w:rsidR="00363BAF" w:rsidRPr="006E73BA" w:rsidRDefault="00363BAF" w:rsidP="00363BAF">
      <w:pPr>
        <w:widowControl w:val="0"/>
        <w:numPr>
          <w:ilvl w:val="2"/>
          <w:numId w:val="7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Co-UE2: Partial CHBW allocation (26~51 PRBs) with 16QAM rank </w:t>
      </w:r>
      <w:proofErr w:type="gramStart"/>
      <w:r w:rsidRPr="006E73BA">
        <w:rPr>
          <w:b/>
          <w:iCs/>
          <w:szCs w:val="18"/>
        </w:rPr>
        <w:t>1</w:t>
      </w:r>
      <w:proofErr w:type="gramEnd"/>
    </w:p>
    <w:p w14:paraId="60B5B174" w14:textId="77777777" w:rsidR="00363BAF" w:rsidRPr="006E73BA" w:rsidRDefault="00363BAF" w:rsidP="00363BAF">
      <w:pPr>
        <w:widowControl w:val="0"/>
        <w:numPr>
          <w:ilvl w:val="1"/>
          <w:numId w:val="7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Target UE: Full CHBW allocation (52PRBs) with MCS 13 rank 1, </w:t>
      </w:r>
      <w:r>
        <w:rPr>
          <w:b/>
          <w:iCs/>
          <w:szCs w:val="18"/>
        </w:rPr>
        <w:t>4</w:t>
      </w:r>
      <w:r w:rsidRPr="006E73BA">
        <w:rPr>
          <w:b/>
          <w:iCs/>
          <w:szCs w:val="18"/>
        </w:rPr>
        <w:t>T</w:t>
      </w:r>
      <w:r>
        <w:rPr>
          <w:b/>
          <w:iCs/>
          <w:szCs w:val="18"/>
        </w:rPr>
        <w:t>4</w:t>
      </w:r>
      <w:r w:rsidRPr="006E73BA">
        <w:rPr>
          <w:b/>
          <w:iCs/>
          <w:szCs w:val="18"/>
        </w:rPr>
        <w:t>R, TDL</w:t>
      </w:r>
      <w:r>
        <w:rPr>
          <w:b/>
          <w:iCs/>
          <w:szCs w:val="18"/>
        </w:rPr>
        <w:t>A</w:t>
      </w:r>
      <w:r w:rsidRPr="006E73BA">
        <w:rPr>
          <w:b/>
          <w:iCs/>
          <w:szCs w:val="18"/>
        </w:rPr>
        <w:t xml:space="preserve">30-10, random precoding, DMRS port 1000. Aperiodic ZP-CSI-RS </w:t>
      </w:r>
      <w:r>
        <w:rPr>
          <w:b/>
          <w:iCs/>
          <w:szCs w:val="18"/>
        </w:rPr>
        <w:t xml:space="preserve">with </w:t>
      </w:r>
      <w:r w:rsidRPr="0023577E">
        <w:rPr>
          <w:b/>
          <w:iCs/>
          <w:szCs w:val="18"/>
        </w:rPr>
        <w:t>Single port, density 0.5, l_0=3, k_0=0, full C</w:t>
      </w:r>
      <w:r>
        <w:rPr>
          <w:b/>
          <w:iCs/>
          <w:szCs w:val="18"/>
        </w:rPr>
        <w:t>H</w:t>
      </w:r>
      <w:r w:rsidRPr="0023577E">
        <w:rPr>
          <w:b/>
          <w:iCs/>
          <w:szCs w:val="18"/>
        </w:rPr>
        <w:t>BW</w:t>
      </w:r>
      <w:r w:rsidRPr="006E73BA">
        <w:rPr>
          <w:b/>
          <w:iCs/>
          <w:szCs w:val="18"/>
        </w:rPr>
        <w:t>, triggered using DCI in every MU-MIMO slot.</w:t>
      </w:r>
    </w:p>
    <w:p w14:paraId="35659665" w14:textId="77777777" w:rsidR="00363BAF" w:rsidRPr="006E73BA" w:rsidRDefault="00363BAF" w:rsidP="00363BAF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ind w:left="1080"/>
        <w:rPr>
          <w:b/>
          <w:iCs/>
          <w:szCs w:val="18"/>
        </w:rPr>
      </w:pPr>
      <w:r w:rsidRPr="006E73BA">
        <w:rPr>
          <w:b/>
          <w:iCs/>
          <w:szCs w:val="18"/>
        </w:rPr>
        <w:t>Co-UEs spatially multiplexed.</w:t>
      </w:r>
    </w:p>
    <w:p w14:paraId="15475FB6" w14:textId="77777777" w:rsidR="00363BAF" w:rsidRPr="006E73BA" w:rsidRDefault="00363BAF" w:rsidP="00363BAF">
      <w:pPr>
        <w:widowControl w:val="0"/>
        <w:numPr>
          <w:ilvl w:val="2"/>
          <w:numId w:val="7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Co-UE1: Full CHBW allocation (0~51 PRBs) with QPSK rank 1, DMRS port </w:t>
      </w:r>
      <w:proofErr w:type="gramStart"/>
      <w:r w:rsidRPr="006E73BA">
        <w:rPr>
          <w:b/>
          <w:iCs/>
          <w:szCs w:val="18"/>
        </w:rPr>
        <w:t>1001</w:t>
      </w:r>
      <w:proofErr w:type="gramEnd"/>
    </w:p>
    <w:p w14:paraId="6E2F7360" w14:textId="77777777" w:rsidR="00363BAF" w:rsidRPr="006D6114" w:rsidRDefault="00363BAF" w:rsidP="00363BAF">
      <w:pPr>
        <w:widowControl w:val="0"/>
        <w:numPr>
          <w:ilvl w:val="2"/>
          <w:numId w:val="7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b/>
          <w:iCs/>
          <w:szCs w:val="18"/>
        </w:rPr>
      </w:pPr>
      <w:r w:rsidRPr="006E73BA">
        <w:rPr>
          <w:b/>
          <w:iCs/>
          <w:szCs w:val="18"/>
        </w:rPr>
        <w:t xml:space="preserve">Co-UE2: Full CHBW allocation (0~51 PRBs) with 16QAM rank 1, DMRS port </w:t>
      </w:r>
      <w:proofErr w:type="gramStart"/>
      <w:r w:rsidRPr="006E73BA">
        <w:rPr>
          <w:b/>
          <w:iCs/>
          <w:szCs w:val="18"/>
        </w:rPr>
        <w:t>1002</w:t>
      </w:r>
      <w:proofErr w:type="gramEnd"/>
    </w:p>
    <w:p w14:paraId="6E4A4C0E" w14:textId="77777777" w:rsidR="00363BAF" w:rsidRDefault="00363BAF" w:rsidP="008C39F7"/>
    <w:p w14:paraId="0BD05854" w14:textId="77777777" w:rsidR="00363BAF" w:rsidRPr="00D97586" w:rsidRDefault="00363BAF" w:rsidP="00363BAF">
      <w:pPr>
        <w:pStyle w:val="RAN4proposal"/>
      </w:pPr>
      <w:r>
        <w:t>RAN4 to analyze 2 co-UE with different MO and FDRA results in RAN4#108, and declare the scenarios infeasible, if contributors cannot reach &lt;10%BLER. Consider additional/alternative approaches to aid of BD in such a scenario.</w:t>
      </w:r>
    </w:p>
    <w:p w14:paraId="32EBF57D" w14:textId="77777777" w:rsidR="00363BAF" w:rsidRPr="00B565D3" w:rsidRDefault="00363BAF" w:rsidP="00363BAF">
      <w:pPr>
        <w:pStyle w:val="RAN4proposal"/>
      </w:pPr>
      <w:r>
        <w:t>RAN4 to limit the number of target and co-scheduled UE layers to 4 with DMRS Type 1 and max length of 1 OFDM symbol for R-ML receiver.</w:t>
      </w:r>
    </w:p>
    <w:p w14:paraId="71F980D5" w14:textId="77777777" w:rsidR="00363BAF" w:rsidRDefault="00363BAF" w:rsidP="008C39F7"/>
    <w:p w14:paraId="166EBE23" w14:textId="31810E72" w:rsidR="00363BAF" w:rsidRPr="00363BAF" w:rsidRDefault="00363BAF" w:rsidP="008C39F7">
      <w:pPr>
        <w:rPr>
          <w:b/>
          <w:bCs/>
          <w:u w:val="single"/>
        </w:rPr>
      </w:pPr>
      <w:r w:rsidRPr="00363BAF">
        <w:rPr>
          <w:b/>
          <w:bCs/>
          <w:u w:val="single"/>
        </w:rPr>
        <w:t>The DMRS port information for the co-scheduled UE</w:t>
      </w:r>
    </w:p>
    <w:p w14:paraId="504AF50C" w14:textId="77777777" w:rsidR="00363BAF" w:rsidRDefault="00363BAF" w:rsidP="00363BAF">
      <w:pPr>
        <w:pStyle w:val="RAN4observation0"/>
      </w:pPr>
      <w:r>
        <w:t>UE can detect the DMRS port information of the co-scheduled UE with high level of precision in case of Type 1 DMRS with max length of 1 OFDM symbol.</w:t>
      </w:r>
    </w:p>
    <w:p w14:paraId="66A7AAB8" w14:textId="77777777" w:rsidR="00363BAF" w:rsidRPr="00A26850" w:rsidRDefault="00363BAF" w:rsidP="00363BAF">
      <w:pPr>
        <w:pStyle w:val="RAN4proposal"/>
      </w:pPr>
      <w:r>
        <w:t xml:space="preserve">Do not introduce additional RRC </w:t>
      </w:r>
      <w:proofErr w:type="spellStart"/>
      <w:r>
        <w:t>signalling</w:t>
      </w:r>
      <w:proofErr w:type="spellEnd"/>
      <w:r>
        <w:t xml:space="preserve"> for DMRS port information of the co-scheduled UE in case of up to 4 layers.</w:t>
      </w:r>
    </w:p>
    <w:p w14:paraId="547EBEED" w14:textId="77777777" w:rsidR="00363BAF" w:rsidRDefault="00363BAF" w:rsidP="008C39F7"/>
    <w:p w14:paraId="42DE3EA3" w14:textId="00D41962" w:rsidR="00363BAF" w:rsidRPr="00363BAF" w:rsidRDefault="00363BAF" w:rsidP="008C39F7">
      <w:pPr>
        <w:rPr>
          <w:b/>
          <w:bCs/>
          <w:u w:val="single"/>
        </w:rPr>
      </w:pPr>
      <w:r w:rsidRPr="00363BAF">
        <w:rPr>
          <w:b/>
          <w:bCs/>
          <w:u w:val="single"/>
        </w:rPr>
        <w:t xml:space="preserve">Separate UE capability corresponding to dedicated RRC </w:t>
      </w:r>
      <w:proofErr w:type="spellStart"/>
      <w:proofErr w:type="gramStart"/>
      <w:r w:rsidRPr="00363BAF">
        <w:rPr>
          <w:b/>
          <w:bCs/>
          <w:u w:val="single"/>
        </w:rPr>
        <w:t>signalling</w:t>
      </w:r>
      <w:proofErr w:type="spellEnd"/>
      <w:proofErr w:type="gramEnd"/>
    </w:p>
    <w:p w14:paraId="3FE918AA" w14:textId="77777777" w:rsidR="00363BAF" w:rsidRDefault="00363BAF" w:rsidP="00363BAF">
      <w:pPr>
        <w:pStyle w:val="RAN4observation0"/>
      </w:pPr>
      <w:r>
        <w:t>It will be highly useful for the network to know, if a UE has capability to still maintain good performance if one or more default assumptions are invalidated.</w:t>
      </w:r>
    </w:p>
    <w:p w14:paraId="6C63F797" w14:textId="77777777" w:rsidR="00363BAF" w:rsidRPr="00E236EB" w:rsidRDefault="00363BAF" w:rsidP="00363BAF">
      <w:pPr>
        <w:pStyle w:val="RAN4proposal"/>
      </w:pPr>
      <w:r>
        <w:t xml:space="preserve">Introduce individual UE capabilities corresponding to the dedicated RRC </w:t>
      </w:r>
      <w:proofErr w:type="spellStart"/>
      <w:r>
        <w:t>signalling</w:t>
      </w:r>
      <w:proofErr w:type="spellEnd"/>
      <w:r>
        <w:t xml:space="preserve"> of:</w:t>
      </w:r>
      <w:r>
        <w:br/>
      </w:r>
      <w:r w:rsidRPr="000254CE">
        <w:rPr>
          <w:color w:val="000000"/>
        </w:rPr>
        <w:t>- PRB bundling size for the co-scheduled UE</w:t>
      </w:r>
      <w:r>
        <w:rPr>
          <w:color w:val="000000"/>
        </w:rPr>
        <w:t xml:space="preserve"> </w:t>
      </w:r>
      <w:r w:rsidRPr="000254CE">
        <w:rPr>
          <w:color w:val="000000"/>
        </w:rPr>
        <w:t xml:space="preserve">Frequency domain resource allocation for the co-UE within each </w:t>
      </w:r>
      <w:r w:rsidRPr="000254CE">
        <w:rPr>
          <w:color w:val="000000"/>
        </w:rPr>
        <w:lastRenderedPageBreak/>
        <w:t>PRG of the target UE</w:t>
      </w:r>
      <w:r w:rsidRPr="000254CE">
        <w:rPr>
          <w:color w:val="000000"/>
        </w:rPr>
        <w:br/>
        <w:t>- DMRS power boosting for the co-scheduled UE</w:t>
      </w:r>
      <w:r>
        <w:rPr>
          <w:color w:val="000000"/>
        </w:rPr>
        <w:br/>
      </w:r>
      <w:r>
        <w:t xml:space="preserve">- </w:t>
      </w:r>
      <w:r>
        <w:rPr>
          <w:color w:val="000000"/>
        </w:rPr>
        <w:t xml:space="preserve">Time domain resource allocation information of the co-scheduled </w:t>
      </w:r>
      <w:proofErr w:type="gramStart"/>
      <w:r>
        <w:rPr>
          <w:color w:val="000000"/>
        </w:rPr>
        <w:t>UE</w:t>
      </w:r>
      <w:proofErr w:type="gramEnd"/>
    </w:p>
    <w:p w14:paraId="55949370" w14:textId="77777777" w:rsidR="00363BAF" w:rsidRDefault="00363BAF" w:rsidP="008C39F7"/>
    <w:p w14:paraId="5357A710" w14:textId="4FAA9421" w:rsidR="00363BAF" w:rsidRPr="00363BAF" w:rsidRDefault="00363BAF" w:rsidP="008C39F7">
      <w:pPr>
        <w:rPr>
          <w:b/>
          <w:bCs/>
          <w:u w:val="single"/>
        </w:rPr>
      </w:pPr>
      <w:r w:rsidRPr="00363BAF">
        <w:rPr>
          <w:b/>
          <w:bCs/>
          <w:u w:val="single"/>
        </w:rPr>
        <w:t>CSI-RS location of co-scheduled UE (Only required for R-ML)</w:t>
      </w:r>
    </w:p>
    <w:p w14:paraId="311AF704" w14:textId="77777777" w:rsidR="00363BAF" w:rsidRDefault="00363BAF" w:rsidP="00363BAF">
      <w:pPr>
        <w:pStyle w:val="RAN4observation0"/>
      </w:pPr>
      <w:r>
        <w:t>NW can make sure PDSCH of the target UE is not overlapped with the CSI-RS of the co-scheduled UE.</w:t>
      </w:r>
    </w:p>
    <w:p w14:paraId="72833063" w14:textId="77777777" w:rsidR="00363BAF" w:rsidRDefault="00363BAF" w:rsidP="00363BAF">
      <w:pPr>
        <w:pStyle w:val="RAN4proposal"/>
      </w:pPr>
      <w:r>
        <w:rPr>
          <w:color w:val="000000"/>
        </w:rPr>
        <w:t>UE can assume the target PDSCH is not overlapped with the CSI-RS of the co-scheduled UE</w:t>
      </w:r>
      <w:r>
        <w:t xml:space="preserve">. Do not introduce RRC </w:t>
      </w:r>
      <w:proofErr w:type="spellStart"/>
      <w:r>
        <w:t>signalling</w:t>
      </w:r>
      <w:proofErr w:type="spellEnd"/>
      <w:r>
        <w:t xml:space="preserve"> to indicate default assumption does not hold (option 1).</w:t>
      </w:r>
    </w:p>
    <w:p w14:paraId="73F5A584" w14:textId="77777777" w:rsidR="00363BAF" w:rsidRDefault="00363BAF" w:rsidP="008C39F7"/>
    <w:p w14:paraId="7510386C" w14:textId="3A0AF809" w:rsidR="00363BAF" w:rsidRPr="00A36EAA" w:rsidRDefault="00A36EAA" w:rsidP="008C39F7">
      <w:pPr>
        <w:rPr>
          <w:b/>
          <w:bCs/>
          <w:u w:val="single"/>
        </w:rPr>
      </w:pPr>
      <w:r w:rsidRPr="00A36EAA">
        <w:rPr>
          <w:b/>
          <w:bCs/>
          <w:u w:val="single"/>
        </w:rPr>
        <w:t xml:space="preserve">Capability </w:t>
      </w:r>
      <w:proofErr w:type="spellStart"/>
      <w:r w:rsidRPr="00A36EAA">
        <w:rPr>
          <w:b/>
          <w:bCs/>
          <w:u w:val="single"/>
        </w:rPr>
        <w:t>signalling</w:t>
      </w:r>
      <w:proofErr w:type="spellEnd"/>
      <w:r w:rsidRPr="00A36EAA">
        <w:rPr>
          <w:b/>
          <w:bCs/>
          <w:u w:val="single"/>
        </w:rPr>
        <w:t xml:space="preserve"> for advanced receiver for MU-MIMO (If introduced)</w:t>
      </w:r>
    </w:p>
    <w:p w14:paraId="0E3140F1" w14:textId="77777777" w:rsidR="00A36EAA" w:rsidRDefault="00A36EAA" w:rsidP="00A36EAA">
      <w:pPr>
        <w:pStyle w:val="RAN4observation0"/>
      </w:pPr>
      <w:r>
        <w:t xml:space="preserve">It will be of great advantage for the network to know if a UE targeted for MU-MIMO </w:t>
      </w:r>
      <w:proofErr w:type="gramStart"/>
      <w:r>
        <w:t>is capable of doing</w:t>
      </w:r>
      <w:proofErr w:type="gramEnd"/>
      <w:r>
        <w:t xml:space="preserve"> blind detection of co-scheduled UE modulation order.</w:t>
      </w:r>
    </w:p>
    <w:p w14:paraId="12952257" w14:textId="77777777" w:rsidR="00A36EAA" w:rsidRDefault="00A36EAA" w:rsidP="00A36EAA">
      <w:pPr>
        <w:pStyle w:val="RAN4proposal"/>
      </w:pPr>
      <w:r>
        <w:t xml:space="preserve">Introduce UE capability </w:t>
      </w:r>
      <w:proofErr w:type="spellStart"/>
      <w:r>
        <w:t>signalling</w:t>
      </w:r>
      <w:proofErr w:type="spellEnd"/>
      <w:r>
        <w:t xml:space="preserve"> to indicate if a UE supports blind detection of co-scheduled UE modulation order. FFS: The maximum number of co-scheduled UEs, which the target UE can do MO blindly detection of if UE indicates capability of MO blind detection.</w:t>
      </w:r>
    </w:p>
    <w:p w14:paraId="4176F8DA" w14:textId="77777777" w:rsidR="00A36EAA" w:rsidRPr="00A36EAA" w:rsidRDefault="00A36EAA" w:rsidP="00A36EAA"/>
    <w:p w14:paraId="7504E296" w14:textId="48C44CB7" w:rsidR="00363BAF" w:rsidRPr="00A36EAA" w:rsidRDefault="00252A17" w:rsidP="008C39F7">
      <w:pPr>
        <w:rPr>
          <w:b/>
          <w:bCs/>
          <w:u w:val="single"/>
        </w:rPr>
      </w:pPr>
      <w:r w:rsidRPr="00252A17">
        <w:rPr>
          <w:b/>
          <w:bCs/>
          <w:u w:val="single"/>
        </w:rPr>
        <w:t xml:space="preserve">LS to RAN2 on UE capability and network assistant </w:t>
      </w:r>
      <w:proofErr w:type="spellStart"/>
      <w:r w:rsidRPr="00252A17">
        <w:rPr>
          <w:b/>
          <w:bCs/>
          <w:u w:val="single"/>
        </w:rPr>
        <w:t>signalling</w:t>
      </w:r>
      <w:proofErr w:type="spellEnd"/>
      <w:r w:rsidRPr="00252A17">
        <w:rPr>
          <w:b/>
          <w:bCs/>
          <w:u w:val="single"/>
        </w:rPr>
        <w:t xml:space="preserve"> for advanced </w:t>
      </w:r>
      <w:proofErr w:type="gramStart"/>
      <w:r w:rsidRPr="00252A17">
        <w:rPr>
          <w:b/>
          <w:bCs/>
          <w:u w:val="single"/>
        </w:rPr>
        <w:t>receivers</w:t>
      </w:r>
      <w:proofErr w:type="gramEnd"/>
    </w:p>
    <w:p w14:paraId="455AF1D5" w14:textId="77777777" w:rsidR="007240AD" w:rsidRDefault="007240AD" w:rsidP="007240AD">
      <w:pPr>
        <w:pStyle w:val="RAN4proposal"/>
      </w:pPr>
      <w:r>
        <w:t xml:space="preserve">RAN4 to send LS proposal provided in </w:t>
      </w:r>
      <w:r w:rsidRPr="00315418">
        <w:t xml:space="preserve">R4-2313734 </w:t>
      </w:r>
      <w:r>
        <w:t xml:space="preserve">to RAN2 requesting RAN2 to introduce the RAN4 agreed UE capability and NWA </w:t>
      </w:r>
      <w:proofErr w:type="spellStart"/>
      <w:r>
        <w:t>signalling</w:t>
      </w:r>
      <w:proofErr w:type="spellEnd"/>
      <w:r>
        <w:t>.</w:t>
      </w:r>
    </w:p>
    <w:p w14:paraId="07D72F02" w14:textId="77777777" w:rsidR="00363BAF" w:rsidRPr="008C39F7" w:rsidRDefault="00363BAF" w:rsidP="008C39F7"/>
    <w:p w14:paraId="3E57673F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1"/>
    </w:p>
    <w:p w14:paraId="3A20A385" w14:textId="773C0E1F" w:rsidR="00687FA0" w:rsidRDefault="0060753F" w:rsidP="00D66188">
      <w:pPr>
        <w:pStyle w:val="ListParagraph"/>
        <w:numPr>
          <w:ilvl w:val="0"/>
          <w:numId w:val="21"/>
        </w:numPr>
        <w:ind w:right="-22"/>
      </w:pPr>
      <w:bookmarkStart w:id="12" w:name="_Ref114500673"/>
      <w:bookmarkStart w:id="13" w:name="_Ref138156916"/>
      <w:bookmarkEnd w:id="12"/>
      <w:r w:rsidRPr="0060753F">
        <w:t>R4-2309892</w:t>
      </w:r>
      <w:r>
        <w:t xml:space="preserve"> -</w:t>
      </w:r>
      <w:r w:rsidRPr="0060753F">
        <w:t xml:space="preserve"> WF on advanced receiver for MU-MIMO scenario</w:t>
      </w:r>
      <w:bookmarkEnd w:id="13"/>
    </w:p>
    <w:p w14:paraId="7371ADC5" w14:textId="25ABCB5A" w:rsidR="004B4B2E" w:rsidRDefault="004B4B2E" w:rsidP="00D66188">
      <w:pPr>
        <w:pStyle w:val="ListParagraph"/>
        <w:numPr>
          <w:ilvl w:val="0"/>
          <w:numId w:val="21"/>
        </w:numPr>
        <w:ind w:right="-22"/>
      </w:pPr>
      <w:bookmarkStart w:id="14" w:name="_Ref138173681"/>
      <w:r w:rsidRPr="004B4B2E">
        <w:t>R4-2309895</w:t>
      </w:r>
      <w:r>
        <w:t xml:space="preserve"> - </w:t>
      </w:r>
      <w:r w:rsidRPr="004B4B2E">
        <w:t xml:space="preserve">LS on required DCI </w:t>
      </w:r>
      <w:proofErr w:type="spellStart"/>
      <w:r w:rsidRPr="004B4B2E">
        <w:t>signalling</w:t>
      </w:r>
      <w:proofErr w:type="spellEnd"/>
      <w:r w:rsidRPr="004B4B2E">
        <w:t xml:space="preserve"> for advanced receiver on MU-MIMO </w:t>
      </w:r>
      <w:proofErr w:type="gramStart"/>
      <w:r w:rsidRPr="004B4B2E">
        <w:t>scenario</w:t>
      </w:r>
      <w:bookmarkEnd w:id="14"/>
      <w:proofErr w:type="gramEnd"/>
    </w:p>
    <w:p w14:paraId="47E5DE43" w14:textId="43AEBA65" w:rsidR="000A0DB5" w:rsidRDefault="007926BF" w:rsidP="00D66188">
      <w:pPr>
        <w:pStyle w:val="ListParagraph"/>
        <w:numPr>
          <w:ilvl w:val="0"/>
          <w:numId w:val="21"/>
        </w:numPr>
        <w:ind w:right="-22"/>
      </w:pPr>
      <w:bookmarkStart w:id="15" w:name="_Ref142582102"/>
      <w:r w:rsidRPr="007926BF">
        <w:t>R4-2311740</w:t>
      </w:r>
      <w:r w:rsidR="001E7268">
        <w:t xml:space="preserve"> </w:t>
      </w:r>
      <w:r w:rsidR="006076D4">
        <w:t xml:space="preserve">- </w:t>
      </w:r>
      <w:r w:rsidR="00A83EB5">
        <w:t>Advanced Receivers -</w:t>
      </w:r>
      <w:r w:rsidR="00313475">
        <w:t xml:space="preserve"> </w:t>
      </w:r>
      <w:r w:rsidR="00A83EB5">
        <w:t>Simulation Results</w:t>
      </w:r>
      <w:bookmarkEnd w:id="15"/>
    </w:p>
    <w:p w14:paraId="77364FE7" w14:textId="22C5913A" w:rsidR="00A83EB5" w:rsidRDefault="005410CC" w:rsidP="00D66188">
      <w:pPr>
        <w:pStyle w:val="ListParagraph"/>
        <w:numPr>
          <w:ilvl w:val="0"/>
          <w:numId w:val="21"/>
        </w:numPr>
        <w:ind w:right="-22"/>
      </w:pPr>
      <w:bookmarkStart w:id="16" w:name="_Ref142582127"/>
      <w:bookmarkStart w:id="17" w:name="_Ref142651222"/>
      <w:r w:rsidRPr="005410CC">
        <w:t>R4-2311738</w:t>
      </w:r>
      <w:r w:rsidR="00E142B8" w:rsidRPr="00E142B8">
        <w:t xml:space="preserve"> - Advanced Receivers - Simulation results for receiver assumption study</w:t>
      </w:r>
      <w:bookmarkEnd w:id="16"/>
      <w:bookmarkEnd w:id="17"/>
    </w:p>
    <w:p w14:paraId="400B8564" w14:textId="3B1C6563" w:rsidR="00AD3718" w:rsidRDefault="00AD3718" w:rsidP="00D66188">
      <w:pPr>
        <w:pStyle w:val="ListParagraph"/>
        <w:numPr>
          <w:ilvl w:val="0"/>
          <w:numId w:val="21"/>
        </w:numPr>
        <w:ind w:right="-22"/>
      </w:pPr>
      <w:bookmarkStart w:id="18" w:name="_Ref142582176"/>
      <w:r w:rsidRPr="00AD3718">
        <w:t>R4-2307466 - On Advanced Receivers - Receiver assumption</w:t>
      </w:r>
      <w:bookmarkEnd w:id="18"/>
    </w:p>
    <w:p w14:paraId="6BD33A67" w14:textId="62F2ECFC" w:rsidR="003B7C7A" w:rsidRDefault="003B7C7A" w:rsidP="00D66188">
      <w:pPr>
        <w:pStyle w:val="ListParagraph"/>
        <w:numPr>
          <w:ilvl w:val="0"/>
          <w:numId w:val="21"/>
        </w:numPr>
        <w:ind w:right="-22"/>
      </w:pPr>
      <w:r w:rsidRPr="003B7C7A">
        <w:t>R4-2313734</w:t>
      </w:r>
      <w:r>
        <w:t xml:space="preserve"> - </w:t>
      </w:r>
      <w:r w:rsidR="001D3865" w:rsidRPr="001D3865">
        <w:t xml:space="preserve">LS on UE capability and network assistant </w:t>
      </w:r>
      <w:proofErr w:type="spellStart"/>
      <w:r w:rsidR="001D3865" w:rsidRPr="001D3865">
        <w:t>signalling</w:t>
      </w:r>
      <w:proofErr w:type="spellEnd"/>
      <w:r w:rsidR="001D3865" w:rsidRPr="001D3865">
        <w:t xml:space="preserve"> for advanced </w:t>
      </w:r>
      <w:proofErr w:type="gramStart"/>
      <w:r w:rsidR="001D3865" w:rsidRPr="001D3865">
        <w:t>receivers</w:t>
      </w:r>
      <w:proofErr w:type="gramEnd"/>
    </w:p>
    <w:p w14:paraId="2D4BA092" w14:textId="77777777" w:rsidR="004E446A" w:rsidRDefault="004E446A" w:rsidP="004E446A">
      <w:pPr>
        <w:ind w:right="-22"/>
      </w:pPr>
    </w:p>
    <w:sectPr w:rsidR="004E446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777DA" w14:textId="77777777" w:rsidR="00331B62" w:rsidRDefault="00331B62" w:rsidP="00001C9B">
      <w:pPr>
        <w:spacing w:after="0" w:line="240" w:lineRule="auto"/>
      </w:pPr>
      <w:r>
        <w:separator/>
      </w:r>
    </w:p>
  </w:endnote>
  <w:endnote w:type="continuationSeparator" w:id="0">
    <w:p w14:paraId="5D82BB3C" w14:textId="77777777" w:rsidR="00331B62" w:rsidRDefault="00331B62" w:rsidP="00001C9B">
      <w:pPr>
        <w:spacing w:after="0" w:line="240" w:lineRule="auto"/>
      </w:pPr>
      <w:r>
        <w:continuationSeparator/>
      </w:r>
    </w:p>
  </w:endnote>
  <w:endnote w:type="continuationNotice" w:id="1">
    <w:p w14:paraId="27B48A3B" w14:textId="77777777" w:rsidR="00331B62" w:rsidRDefault="00331B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B56C5" w14:textId="77777777" w:rsidR="00331B62" w:rsidRDefault="00331B62" w:rsidP="00001C9B">
      <w:pPr>
        <w:spacing w:after="0" w:line="240" w:lineRule="auto"/>
      </w:pPr>
      <w:r>
        <w:separator/>
      </w:r>
    </w:p>
  </w:footnote>
  <w:footnote w:type="continuationSeparator" w:id="0">
    <w:p w14:paraId="19431953" w14:textId="77777777" w:rsidR="00331B62" w:rsidRDefault="00331B62" w:rsidP="00001C9B">
      <w:pPr>
        <w:spacing w:after="0" w:line="240" w:lineRule="auto"/>
      </w:pPr>
      <w:r>
        <w:continuationSeparator/>
      </w:r>
    </w:p>
  </w:footnote>
  <w:footnote w:type="continuationNotice" w:id="1">
    <w:p w14:paraId="343A8E8F" w14:textId="77777777" w:rsidR="00331B62" w:rsidRDefault="00331B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4834E83"/>
    <w:multiLevelType w:val="hybridMultilevel"/>
    <w:tmpl w:val="9376C0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0B75B9"/>
    <w:multiLevelType w:val="hybridMultilevel"/>
    <w:tmpl w:val="F20AF842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5"/>
  </w:num>
  <w:num w:numId="4" w16cid:durableId="517735681">
    <w:abstractNumId w:val="6"/>
  </w:num>
  <w:num w:numId="5" w16cid:durableId="1142041724">
    <w:abstractNumId w:val="19"/>
  </w:num>
  <w:num w:numId="6" w16cid:durableId="80681869">
    <w:abstractNumId w:val="13"/>
  </w:num>
  <w:num w:numId="7" w16cid:durableId="1566528953">
    <w:abstractNumId w:val="14"/>
  </w:num>
  <w:num w:numId="8" w16cid:durableId="809788981">
    <w:abstractNumId w:val="14"/>
    <w:lvlOverride w:ilvl="0">
      <w:startOverride w:val="1"/>
    </w:lvlOverride>
  </w:num>
  <w:num w:numId="9" w16cid:durableId="1398822153">
    <w:abstractNumId w:val="14"/>
    <w:lvlOverride w:ilvl="0">
      <w:startOverride w:val="1"/>
    </w:lvlOverride>
  </w:num>
  <w:num w:numId="10" w16cid:durableId="1825466284">
    <w:abstractNumId w:val="14"/>
    <w:lvlOverride w:ilvl="0">
      <w:startOverride w:val="1"/>
    </w:lvlOverride>
  </w:num>
  <w:num w:numId="11" w16cid:durableId="1446922321">
    <w:abstractNumId w:val="13"/>
    <w:lvlOverride w:ilvl="0">
      <w:startOverride w:val="1"/>
    </w:lvlOverride>
  </w:num>
  <w:num w:numId="12" w16cid:durableId="122584543">
    <w:abstractNumId w:val="14"/>
    <w:lvlOverride w:ilvl="0">
      <w:startOverride w:val="1"/>
    </w:lvlOverride>
  </w:num>
  <w:num w:numId="13" w16cid:durableId="818807267">
    <w:abstractNumId w:val="13"/>
    <w:lvlOverride w:ilvl="0">
      <w:startOverride w:val="1"/>
    </w:lvlOverride>
  </w:num>
  <w:num w:numId="14" w16cid:durableId="883829348">
    <w:abstractNumId w:val="14"/>
    <w:lvlOverride w:ilvl="0">
      <w:startOverride w:val="1"/>
    </w:lvlOverride>
  </w:num>
  <w:num w:numId="15" w16cid:durableId="438372887">
    <w:abstractNumId w:val="20"/>
  </w:num>
  <w:num w:numId="16" w16cid:durableId="516113510">
    <w:abstractNumId w:val="5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6"/>
  </w:num>
  <w:num w:numId="22" w16cid:durableId="1938362445">
    <w:abstractNumId w:val="13"/>
    <w:lvlOverride w:ilvl="0">
      <w:startOverride w:val="1"/>
    </w:lvlOverride>
  </w:num>
  <w:num w:numId="23" w16cid:durableId="913515990">
    <w:abstractNumId w:val="14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2633851">
    <w:abstractNumId w:val="8"/>
  </w:num>
  <w:num w:numId="28" w16cid:durableId="1699621403">
    <w:abstractNumId w:val="4"/>
  </w:num>
  <w:num w:numId="29" w16cid:durableId="697126584">
    <w:abstractNumId w:val="11"/>
  </w:num>
  <w:num w:numId="30" w16cid:durableId="256641339">
    <w:abstractNumId w:val="17"/>
  </w:num>
  <w:num w:numId="31" w16cid:durableId="2128431958">
    <w:abstractNumId w:val="9"/>
  </w:num>
  <w:num w:numId="32" w16cid:durableId="1733458755">
    <w:abstractNumId w:val="10"/>
  </w:num>
  <w:num w:numId="33" w16cid:durableId="24912385">
    <w:abstractNumId w:val="0"/>
  </w:num>
  <w:num w:numId="34" w16cid:durableId="746266630">
    <w:abstractNumId w:val="13"/>
    <w:lvlOverride w:ilvl="0">
      <w:startOverride w:val="1"/>
    </w:lvlOverride>
  </w:num>
  <w:num w:numId="35" w16cid:durableId="1038121410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45CA8"/>
    <w:rsid w:val="00000005"/>
    <w:rsid w:val="0000089D"/>
    <w:rsid w:val="00001C9B"/>
    <w:rsid w:val="00003738"/>
    <w:rsid w:val="000040DC"/>
    <w:rsid w:val="000052B3"/>
    <w:rsid w:val="000075F9"/>
    <w:rsid w:val="00011784"/>
    <w:rsid w:val="000151EF"/>
    <w:rsid w:val="00015843"/>
    <w:rsid w:val="00020E1C"/>
    <w:rsid w:val="000239F5"/>
    <w:rsid w:val="000254CE"/>
    <w:rsid w:val="0002690A"/>
    <w:rsid w:val="000343BC"/>
    <w:rsid w:val="0004680C"/>
    <w:rsid w:val="00050F81"/>
    <w:rsid w:val="00051769"/>
    <w:rsid w:val="00070938"/>
    <w:rsid w:val="00072A4E"/>
    <w:rsid w:val="00073107"/>
    <w:rsid w:val="0008612A"/>
    <w:rsid w:val="00090E18"/>
    <w:rsid w:val="0009114A"/>
    <w:rsid w:val="0009190F"/>
    <w:rsid w:val="00096764"/>
    <w:rsid w:val="000A0DB5"/>
    <w:rsid w:val="000A10BC"/>
    <w:rsid w:val="000A5D75"/>
    <w:rsid w:val="000B0056"/>
    <w:rsid w:val="000B13CD"/>
    <w:rsid w:val="000B2FB1"/>
    <w:rsid w:val="000B5C8D"/>
    <w:rsid w:val="000B6F4C"/>
    <w:rsid w:val="000C03F3"/>
    <w:rsid w:val="000C2055"/>
    <w:rsid w:val="000C299A"/>
    <w:rsid w:val="000C3C7B"/>
    <w:rsid w:val="000D0697"/>
    <w:rsid w:val="000D0F93"/>
    <w:rsid w:val="000D2C7B"/>
    <w:rsid w:val="000D2D7D"/>
    <w:rsid w:val="000D462A"/>
    <w:rsid w:val="000E306F"/>
    <w:rsid w:val="000E3170"/>
    <w:rsid w:val="000E604A"/>
    <w:rsid w:val="000F21C5"/>
    <w:rsid w:val="000F71AE"/>
    <w:rsid w:val="00106416"/>
    <w:rsid w:val="00110481"/>
    <w:rsid w:val="001127C9"/>
    <w:rsid w:val="00114498"/>
    <w:rsid w:val="001154F6"/>
    <w:rsid w:val="00115B88"/>
    <w:rsid w:val="00120615"/>
    <w:rsid w:val="00123919"/>
    <w:rsid w:val="00126BED"/>
    <w:rsid w:val="00130E47"/>
    <w:rsid w:val="00132F6A"/>
    <w:rsid w:val="001332A3"/>
    <w:rsid w:val="00133913"/>
    <w:rsid w:val="00134462"/>
    <w:rsid w:val="00140221"/>
    <w:rsid w:val="00145223"/>
    <w:rsid w:val="001642FC"/>
    <w:rsid w:val="0016496B"/>
    <w:rsid w:val="00165DF2"/>
    <w:rsid w:val="00166756"/>
    <w:rsid w:val="0016721F"/>
    <w:rsid w:val="001714E1"/>
    <w:rsid w:val="001743E2"/>
    <w:rsid w:val="001745F8"/>
    <w:rsid w:val="00182590"/>
    <w:rsid w:val="001838CF"/>
    <w:rsid w:val="0018458C"/>
    <w:rsid w:val="001868EE"/>
    <w:rsid w:val="00187C35"/>
    <w:rsid w:val="001A26C4"/>
    <w:rsid w:val="001A3B61"/>
    <w:rsid w:val="001A3BA4"/>
    <w:rsid w:val="001A53EE"/>
    <w:rsid w:val="001A6D1F"/>
    <w:rsid w:val="001A73DE"/>
    <w:rsid w:val="001B2152"/>
    <w:rsid w:val="001B60F4"/>
    <w:rsid w:val="001B767C"/>
    <w:rsid w:val="001C1960"/>
    <w:rsid w:val="001C236C"/>
    <w:rsid w:val="001C487E"/>
    <w:rsid w:val="001C6968"/>
    <w:rsid w:val="001D0CB2"/>
    <w:rsid w:val="001D3865"/>
    <w:rsid w:val="001D3D7E"/>
    <w:rsid w:val="001E189B"/>
    <w:rsid w:val="001E30F6"/>
    <w:rsid w:val="001E4C1B"/>
    <w:rsid w:val="001E7268"/>
    <w:rsid w:val="001E7E76"/>
    <w:rsid w:val="001F1585"/>
    <w:rsid w:val="001F3FD6"/>
    <w:rsid w:val="001F6B19"/>
    <w:rsid w:val="0020285A"/>
    <w:rsid w:val="00211EF4"/>
    <w:rsid w:val="0021589E"/>
    <w:rsid w:val="00217DD6"/>
    <w:rsid w:val="00217EE5"/>
    <w:rsid w:val="00220D16"/>
    <w:rsid w:val="00225FA5"/>
    <w:rsid w:val="0023577E"/>
    <w:rsid w:val="00235F5C"/>
    <w:rsid w:val="00236F2E"/>
    <w:rsid w:val="002415AF"/>
    <w:rsid w:val="00244D50"/>
    <w:rsid w:val="00245CA8"/>
    <w:rsid w:val="00246540"/>
    <w:rsid w:val="00252A17"/>
    <w:rsid w:val="00252B8F"/>
    <w:rsid w:val="002550FC"/>
    <w:rsid w:val="00257FA3"/>
    <w:rsid w:val="002629E5"/>
    <w:rsid w:val="0026585A"/>
    <w:rsid w:val="00274170"/>
    <w:rsid w:val="00275091"/>
    <w:rsid w:val="00275761"/>
    <w:rsid w:val="00277B56"/>
    <w:rsid w:val="00282252"/>
    <w:rsid w:val="00284108"/>
    <w:rsid w:val="0028623A"/>
    <w:rsid w:val="00286F6E"/>
    <w:rsid w:val="0028794C"/>
    <w:rsid w:val="002972BD"/>
    <w:rsid w:val="002A19F5"/>
    <w:rsid w:val="002A3897"/>
    <w:rsid w:val="002B30F0"/>
    <w:rsid w:val="002B4922"/>
    <w:rsid w:val="002B6022"/>
    <w:rsid w:val="002B7869"/>
    <w:rsid w:val="002C0D1C"/>
    <w:rsid w:val="002C13F7"/>
    <w:rsid w:val="002C22C3"/>
    <w:rsid w:val="002C2D19"/>
    <w:rsid w:val="002D0BDF"/>
    <w:rsid w:val="002D10FA"/>
    <w:rsid w:val="002D2E36"/>
    <w:rsid w:val="002D4C55"/>
    <w:rsid w:val="002D56EC"/>
    <w:rsid w:val="002E095D"/>
    <w:rsid w:val="002E6DED"/>
    <w:rsid w:val="002F44BB"/>
    <w:rsid w:val="002F4E26"/>
    <w:rsid w:val="002F710C"/>
    <w:rsid w:val="00300956"/>
    <w:rsid w:val="00310C6B"/>
    <w:rsid w:val="00312E9A"/>
    <w:rsid w:val="00313475"/>
    <w:rsid w:val="00315418"/>
    <w:rsid w:val="0031683D"/>
    <w:rsid w:val="00317187"/>
    <w:rsid w:val="0032499A"/>
    <w:rsid w:val="00325F15"/>
    <w:rsid w:val="00331B62"/>
    <w:rsid w:val="00332813"/>
    <w:rsid w:val="003341F7"/>
    <w:rsid w:val="00347FEC"/>
    <w:rsid w:val="003509DF"/>
    <w:rsid w:val="00350E7F"/>
    <w:rsid w:val="00354B4C"/>
    <w:rsid w:val="00356F45"/>
    <w:rsid w:val="00361DA6"/>
    <w:rsid w:val="00363BAF"/>
    <w:rsid w:val="003666D8"/>
    <w:rsid w:val="00366B74"/>
    <w:rsid w:val="00374130"/>
    <w:rsid w:val="00375DDC"/>
    <w:rsid w:val="0038264D"/>
    <w:rsid w:val="00384FF5"/>
    <w:rsid w:val="00385C88"/>
    <w:rsid w:val="00393EC9"/>
    <w:rsid w:val="003A710A"/>
    <w:rsid w:val="003B659E"/>
    <w:rsid w:val="003B7C7A"/>
    <w:rsid w:val="003C1507"/>
    <w:rsid w:val="003C275E"/>
    <w:rsid w:val="003C4FDE"/>
    <w:rsid w:val="003C5BD1"/>
    <w:rsid w:val="003C6BE5"/>
    <w:rsid w:val="003C7F37"/>
    <w:rsid w:val="003E0923"/>
    <w:rsid w:val="003E58DF"/>
    <w:rsid w:val="003E7213"/>
    <w:rsid w:val="003E7310"/>
    <w:rsid w:val="003F0A93"/>
    <w:rsid w:val="003F1F88"/>
    <w:rsid w:val="003F48DB"/>
    <w:rsid w:val="003F4F96"/>
    <w:rsid w:val="003F5A8A"/>
    <w:rsid w:val="00403D0E"/>
    <w:rsid w:val="00404C4C"/>
    <w:rsid w:val="00405C51"/>
    <w:rsid w:val="0041423F"/>
    <w:rsid w:val="00414F81"/>
    <w:rsid w:val="00436A0F"/>
    <w:rsid w:val="00437150"/>
    <w:rsid w:val="0043750A"/>
    <w:rsid w:val="00437A52"/>
    <w:rsid w:val="00440823"/>
    <w:rsid w:val="004424CD"/>
    <w:rsid w:val="00443A3F"/>
    <w:rsid w:val="004473A2"/>
    <w:rsid w:val="00447577"/>
    <w:rsid w:val="00457991"/>
    <w:rsid w:val="00461D3E"/>
    <w:rsid w:val="00463DF6"/>
    <w:rsid w:val="0046427B"/>
    <w:rsid w:val="004732E9"/>
    <w:rsid w:val="00475C0A"/>
    <w:rsid w:val="00481B57"/>
    <w:rsid w:val="004854BB"/>
    <w:rsid w:val="00494493"/>
    <w:rsid w:val="004949C9"/>
    <w:rsid w:val="00496606"/>
    <w:rsid w:val="00496DB2"/>
    <w:rsid w:val="004A1682"/>
    <w:rsid w:val="004A16F3"/>
    <w:rsid w:val="004A2B3F"/>
    <w:rsid w:val="004B1431"/>
    <w:rsid w:val="004B47B7"/>
    <w:rsid w:val="004B4B2E"/>
    <w:rsid w:val="004B734F"/>
    <w:rsid w:val="004C600D"/>
    <w:rsid w:val="004C61C3"/>
    <w:rsid w:val="004C69A9"/>
    <w:rsid w:val="004D0DCD"/>
    <w:rsid w:val="004D1879"/>
    <w:rsid w:val="004E446A"/>
    <w:rsid w:val="004E4F40"/>
    <w:rsid w:val="004E5E66"/>
    <w:rsid w:val="004E7ADB"/>
    <w:rsid w:val="00503B4D"/>
    <w:rsid w:val="00504EE9"/>
    <w:rsid w:val="00507196"/>
    <w:rsid w:val="005166F5"/>
    <w:rsid w:val="005202CC"/>
    <w:rsid w:val="00521576"/>
    <w:rsid w:val="005217F0"/>
    <w:rsid w:val="00521802"/>
    <w:rsid w:val="005250E6"/>
    <w:rsid w:val="00525B4E"/>
    <w:rsid w:val="0053275F"/>
    <w:rsid w:val="005410CC"/>
    <w:rsid w:val="00542D23"/>
    <w:rsid w:val="0054442C"/>
    <w:rsid w:val="00550285"/>
    <w:rsid w:val="00552DF4"/>
    <w:rsid w:val="00561E26"/>
    <w:rsid w:val="00562492"/>
    <w:rsid w:val="00563F6C"/>
    <w:rsid w:val="00564AE5"/>
    <w:rsid w:val="00571AA4"/>
    <w:rsid w:val="00572A20"/>
    <w:rsid w:val="00576037"/>
    <w:rsid w:val="005764D2"/>
    <w:rsid w:val="00576FA6"/>
    <w:rsid w:val="00582F14"/>
    <w:rsid w:val="005831EF"/>
    <w:rsid w:val="005836F8"/>
    <w:rsid w:val="005918FA"/>
    <w:rsid w:val="0059193C"/>
    <w:rsid w:val="00592A86"/>
    <w:rsid w:val="005951BB"/>
    <w:rsid w:val="0059580B"/>
    <w:rsid w:val="00595F05"/>
    <w:rsid w:val="005A326D"/>
    <w:rsid w:val="005B195F"/>
    <w:rsid w:val="005B3BBF"/>
    <w:rsid w:val="005B3FDE"/>
    <w:rsid w:val="005B4801"/>
    <w:rsid w:val="005B57D5"/>
    <w:rsid w:val="005C18D2"/>
    <w:rsid w:val="005C23A4"/>
    <w:rsid w:val="005C6DF7"/>
    <w:rsid w:val="005D059C"/>
    <w:rsid w:val="005D1CDF"/>
    <w:rsid w:val="005D2BB7"/>
    <w:rsid w:val="005E61A8"/>
    <w:rsid w:val="005F28FB"/>
    <w:rsid w:val="005F6419"/>
    <w:rsid w:val="006027A7"/>
    <w:rsid w:val="00605233"/>
    <w:rsid w:val="0060543D"/>
    <w:rsid w:val="0060753F"/>
    <w:rsid w:val="006076D4"/>
    <w:rsid w:val="006104DD"/>
    <w:rsid w:val="006130B5"/>
    <w:rsid w:val="006173A6"/>
    <w:rsid w:val="00617400"/>
    <w:rsid w:val="00624A03"/>
    <w:rsid w:val="00624B55"/>
    <w:rsid w:val="00632D29"/>
    <w:rsid w:val="00634DC9"/>
    <w:rsid w:val="006522CF"/>
    <w:rsid w:val="00655E21"/>
    <w:rsid w:val="006561A9"/>
    <w:rsid w:val="006602AB"/>
    <w:rsid w:val="0066489F"/>
    <w:rsid w:val="00664950"/>
    <w:rsid w:val="0066573A"/>
    <w:rsid w:val="00672539"/>
    <w:rsid w:val="006771A1"/>
    <w:rsid w:val="00683220"/>
    <w:rsid w:val="00687FA0"/>
    <w:rsid w:val="006A3C11"/>
    <w:rsid w:val="006A3D37"/>
    <w:rsid w:val="006A4819"/>
    <w:rsid w:val="006A4C8B"/>
    <w:rsid w:val="006B7010"/>
    <w:rsid w:val="006C180D"/>
    <w:rsid w:val="006C3095"/>
    <w:rsid w:val="006D3942"/>
    <w:rsid w:val="006D6114"/>
    <w:rsid w:val="006E1151"/>
    <w:rsid w:val="006E1665"/>
    <w:rsid w:val="006E3DB6"/>
    <w:rsid w:val="006E4EB3"/>
    <w:rsid w:val="006E4EDB"/>
    <w:rsid w:val="006E5BBD"/>
    <w:rsid w:val="006E6311"/>
    <w:rsid w:val="006E73BA"/>
    <w:rsid w:val="006F2BF2"/>
    <w:rsid w:val="006F361E"/>
    <w:rsid w:val="006F7476"/>
    <w:rsid w:val="007012E3"/>
    <w:rsid w:val="007012E6"/>
    <w:rsid w:val="0070643B"/>
    <w:rsid w:val="00707396"/>
    <w:rsid w:val="007145FF"/>
    <w:rsid w:val="00714F4B"/>
    <w:rsid w:val="00715B2A"/>
    <w:rsid w:val="007240AD"/>
    <w:rsid w:val="007303F8"/>
    <w:rsid w:val="007376CA"/>
    <w:rsid w:val="007450F1"/>
    <w:rsid w:val="00746BD4"/>
    <w:rsid w:val="00751515"/>
    <w:rsid w:val="007626B7"/>
    <w:rsid w:val="00772222"/>
    <w:rsid w:val="007761A4"/>
    <w:rsid w:val="00777F2D"/>
    <w:rsid w:val="007803DC"/>
    <w:rsid w:val="0078212B"/>
    <w:rsid w:val="00782B6A"/>
    <w:rsid w:val="00784DF6"/>
    <w:rsid w:val="00785232"/>
    <w:rsid w:val="00787987"/>
    <w:rsid w:val="00791FE0"/>
    <w:rsid w:val="007926BF"/>
    <w:rsid w:val="00795C74"/>
    <w:rsid w:val="007A107F"/>
    <w:rsid w:val="007A233A"/>
    <w:rsid w:val="007B186C"/>
    <w:rsid w:val="007B68C7"/>
    <w:rsid w:val="007B75D0"/>
    <w:rsid w:val="007C0AFD"/>
    <w:rsid w:val="007C1696"/>
    <w:rsid w:val="007C19BC"/>
    <w:rsid w:val="007C3ED0"/>
    <w:rsid w:val="007C3F29"/>
    <w:rsid w:val="007C4D6F"/>
    <w:rsid w:val="007C580F"/>
    <w:rsid w:val="007C5971"/>
    <w:rsid w:val="007D632E"/>
    <w:rsid w:val="007E2DE7"/>
    <w:rsid w:val="007E479D"/>
    <w:rsid w:val="007F54B9"/>
    <w:rsid w:val="00804933"/>
    <w:rsid w:val="00805E3E"/>
    <w:rsid w:val="00806A76"/>
    <w:rsid w:val="00807257"/>
    <w:rsid w:val="00810210"/>
    <w:rsid w:val="00811C9D"/>
    <w:rsid w:val="008130B5"/>
    <w:rsid w:val="00816C80"/>
    <w:rsid w:val="00817162"/>
    <w:rsid w:val="00817353"/>
    <w:rsid w:val="00822E5C"/>
    <w:rsid w:val="0082472F"/>
    <w:rsid w:val="00825E18"/>
    <w:rsid w:val="00826864"/>
    <w:rsid w:val="008307E1"/>
    <w:rsid w:val="00830B0B"/>
    <w:rsid w:val="00832C03"/>
    <w:rsid w:val="00834308"/>
    <w:rsid w:val="00841BCD"/>
    <w:rsid w:val="00847264"/>
    <w:rsid w:val="008476E2"/>
    <w:rsid w:val="00851A8E"/>
    <w:rsid w:val="0085365B"/>
    <w:rsid w:val="0085520F"/>
    <w:rsid w:val="0085723D"/>
    <w:rsid w:val="00857DAC"/>
    <w:rsid w:val="008616FE"/>
    <w:rsid w:val="00862FC7"/>
    <w:rsid w:val="00865780"/>
    <w:rsid w:val="0086585E"/>
    <w:rsid w:val="008714B9"/>
    <w:rsid w:val="008739A7"/>
    <w:rsid w:val="00876A10"/>
    <w:rsid w:val="008826C1"/>
    <w:rsid w:val="0088296A"/>
    <w:rsid w:val="00883DFD"/>
    <w:rsid w:val="008912B9"/>
    <w:rsid w:val="008A1BF7"/>
    <w:rsid w:val="008A2465"/>
    <w:rsid w:val="008A5B0E"/>
    <w:rsid w:val="008B0961"/>
    <w:rsid w:val="008B16BC"/>
    <w:rsid w:val="008B1B1F"/>
    <w:rsid w:val="008B1CB0"/>
    <w:rsid w:val="008C1D24"/>
    <w:rsid w:val="008C39F7"/>
    <w:rsid w:val="008D1031"/>
    <w:rsid w:val="008D55C8"/>
    <w:rsid w:val="008E6D69"/>
    <w:rsid w:val="008E7CA7"/>
    <w:rsid w:val="008F205E"/>
    <w:rsid w:val="00900682"/>
    <w:rsid w:val="0090091A"/>
    <w:rsid w:val="009042B7"/>
    <w:rsid w:val="009042BD"/>
    <w:rsid w:val="00904FE4"/>
    <w:rsid w:val="009160BF"/>
    <w:rsid w:val="009205EA"/>
    <w:rsid w:val="00923071"/>
    <w:rsid w:val="00927332"/>
    <w:rsid w:val="00930E44"/>
    <w:rsid w:val="00936159"/>
    <w:rsid w:val="009412DF"/>
    <w:rsid w:val="00944E8C"/>
    <w:rsid w:val="00946F1D"/>
    <w:rsid w:val="00951BC5"/>
    <w:rsid w:val="00954BCD"/>
    <w:rsid w:val="009558CA"/>
    <w:rsid w:val="00955924"/>
    <w:rsid w:val="00971E8C"/>
    <w:rsid w:val="009756B2"/>
    <w:rsid w:val="00976092"/>
    <w:rsid w:val="00976E58"/>
    <w:rsid w:val="00977E1D"/>
    <w:rsid w:val="00977F6D"/>
    <w:rsid w:val="0098166E"/>
    <w:rsid w:val="00992672"/>
    <w:rsid w:val="009944C5"/>
    <w:rsid w:val="00995CA7"/>
    <w:rsid w:val="009A5D66"/>
    <w:rsid w:val="009B0573"/>
    <w:rsid w:val="009B7B4B"/>
    <w:rsid w:val="009B7C21"/>
    <w:rsid w:val="009C3B0E"/>
    <w:rsid w:val="009C48E6"/>
    <w:rsid w:val="009D0729"/>
    <w:rsid w:val="009D3E62"/>
    <w:rsid w:val="009D5CA0"/>
    <w:rsid w:val="009E02FB"/>
    <w:rsid w:val="009E0721"/>
    <w:rsid w:val="009F43F8"/>
    <w:rsid w:val="009F6E4D"/>
    <w:rsid w:val="00A04992"/>
    <w:rsid w:val="00A13D53"/>
    <w:rsid w:val="00A147AA"/>
    <w:rsid w:val="00A14B5A"/>
    <w:rsid w:val="00A1557E"/>
    <w:rsid w:val="00A21D71"/>
    <w:rsid w:val="00A22B78"/>
    <w:rsid w:val="00A22D5C"/>
    <w:rsid w:val="00A25AE5"/>
    <w:rsid w:val="00A26850"/>
    <w:rsid w:val="00A30FE0"/>
    <w:rsid w:val="00A325EA"/>
    <w:rsid w:val="00A3304C"/>
    <w:rsid w:val="00A35F56"/>
    <w:rsid w:val="00A36809"/>
    <w:rsid w:val="00A36EAA"/>
    <w:rsid w:val="00A37002"/>
    <w:rsid w:val="00A412AF"/>
    <w:rsid w:val="00A4355E"/>
    <w:rsid w:val="00A50527"/>
    <w:rsid w:val="00A520D9"/>
    <w:rsid w:val="00A545D5"/>
    <w:rsid w:val="00A600C7"/>
    <w:rsid w:val="00A620F6"/>
    <w:rsid w:val="00A64F36"/>
    <w:rsid w:val="00A651F6"/>
    <w:rsid w:val="00A652B1"/>
    <w:rsid w:val="00A6559E"/>
    <w:rsid w:val="00A67397"/>
    <w:rsid w:val="00A70969"/>
    <w:rsid w:val="00A8206E"/>
    <w:rsid w:val="00A83EB5"/>
    <w:rsid w:val="00A85745"/>
    <w:rsid w:val="00A92BCD"/>
    <w:rsid w:val="00A934CA"/>
    <w:rsid w:val="00A94F19"/>
    <w:rsid w:val="00AA1B0E"/>
    <w:rsid w:val="00AA47B6"/>
    <w:rsid w:val="00AA7AB1"/>
    <w:rsid w:val="00AA7C5C"/>
    <w:rsid w:val="00AB4263"/>
    <w:rsid w:val="00AC163B"/>
    <w:rsid w:val="00AC5CA7"/>
    <w:rsid w:val="00AC6058"/>
    <w:rsid w:val="00AC6771"/>
    <w:rsid w:val="00AC7AF6"/>
    <w:rsid w:val="00AD0141"/>
    <w:rsid w:val="00AD3718"/>
    <w:rsid w:val="00AD537E"/>
    <w:rsid w:val="00AE1FBF"/>
    <w:rsid w:val="00AE2BA5"/>
    <w:rsid w:val="00AE56B1"/>
    <w:rsid w:val="00AE6D09"/>
    <w:rsid w:val="00AF772B"/>
    <w:rsid w:val="00AF7A7C"/>
    <w:rsid w:val="00B02070"/>
    <w:rsid w:val="00B131F1"/>
    <w:rsid w:val="00B17EB0"/>
    <w:rsid w:val="00B24C96"/>
    <w:rsid w:val="00B2538C"/>
    <w:rsid w:val="00B274BB"/>
    <w:rsid w:val="00B323BA"/>
    <w:rsid w:val="00B408B6"/>
    <w:rsid w:val="00B40D7D"/>
    <w:rsid w:val="00B411E4"/>
    <w:rsid w:val="00B45EC1"/>
    <w:rsid w:val="00B51C25"/>
    <w:rsid w:val="00B542DA"/>
    <w:rsid w:val="00B565D3"/>
    <w:rsid w:val="00B73464"/>
    <w:rsid w:val="00B73862"/>
    <w:rsid w:val="00B73F43"/>
    <w:rsid w:val="00B7575A"/>
    <w:rsid w:val="00B75BBF"/>
    <w:rsid w:val="00B77714"/>
    <w:rsid w:val="00B85193"/>
    <w:rsid w:val="00B8702D"/>
    <w:rsid w:val="00BA146D"/>
    <w:rsid w:val="00BA3943"/>
    <w:rsid w:val="00BA6B66"/>
    <w:rsid w:val="00BA6E48"/>
    <w:rsid w:val="00BB5178"/>
    <w:rsid w:val="00BC1D20"/>
    <w:rsid w:val="00BC512C"/>
    <w:rsid w:val="00BC5DD0"/>
    <w:rsid w:val="00BC7FD0"/>
    <w:rsid w:val="00BD022B"/>
    <w:rsid w:val="00BE0AF6"/>
    <w:rsid w:val="00BE1F03"/>
    <w:rsid w:val="00BE3396"/>
    <w:rsid w:val="00BE58A7"/>
    <w:rsid w:val="00BF08A4"/>
    <w:rsid w:val="00BF2218"/>
    <w:rsid w:val="00BF3337"/>
    <w:rsid w:val="00BF3C18"/>
    <w:rsid w:val="00BF5DE7"/>
    <w:rsid w:val="00C0426B"/>
    <w:rsid w:val="00C045DF"/>
    <w:rsid w:val="00C1656F"/>
    <w:rsid w:val="00C26D43"/>
    <w:rsid w:val="00C33BEA"/>
    <w:rsid w:val="00C34B22"/>
    <w:rsid w:val="00C46548"/>
    <w:rsid w:val="00C52935"/>
    <w:rsid w:val="00C574D5"/>
    <w:rsid w:val="00C63B95"/>
    <w:rsid w:val="00C63EE4"/>
    <w:rsid w:val="00C675D3"/>
    <w:rsid w:val="00C67C67"/>
    <w:rsid w:val="00C70ECC"/>
    <w:rsid w:val="00C71867"/>
    <w:rsid w:val="00C73F32"/>
    <w:rsid w:val="00C87462"/>
    <w:rsid w:val="00C90709"/>
    <w:rsid w:val="00C947D2"/>
    <w:rsid w:val="00CA06BD"/>
    <w:rsid w:val="00CA0870"/>
    <w:rsid w:val="00CA180C"/>
    <w:rsid w:val="00CA351E"/>
    <w:rsid w:val="00CA3FFA"/>
    <w:rsid w:val="00CB22B2"/>
    <w:rsid w:val="00CC0157"/>
    <w:rsid w:val="00CC3EE2"/>
    <w:rsid w:val="00CD4488"/>
    <w:rsid w:val="00CD5779"/>
    <w:rsid w:val="00CD5A09"/>
    <w:rsid w:val="00CD7492"/>
    <w:rsid w:val="00CE3A6B"/>
    <w:rsid w:val="00CE427B"/>
    <w:rsid w:val="00CE468B"/>
    <w:rsid w:val="00CF62C3"/>
    <w:rsid w:val="00D00211"/>
    <w:rsid w:val="00D06309"/>
    <w:rsid w:val="00D06591"/>
    <w:rsid w:val="00D06FCC"/>
    <w:rsid w:val="00D11E8D"/>
    <w:rsid w:val="00D21C9A"/>
    <w:rsid w:val="00D22440"/>
    <w:rsid w:val="00D27174"/>
    <w:rsid w:val="00D3308D"/>
    <w:rsid w:val="00D33B4C"/>
    <w:rsid w:val="00D351EA"/>
    <w:rsid w:val="00D36F41"/>
    <w:rsid w:val="00D37782"/>
    <w:rsid w:val="00D40288"/>
    <w:rsid w:val="00D42DB3"/>
    <w:rsid w:val="00D43403"/>
    <w:rsid w:val="00D51883"/>
    <w:rsid w:val="00D5270B"/>
    <w:rsid w:val="00D53C1F"/>
    <w:rsid w:val="00D563DF"/>
    <w:rsid w:val="00D62E71"/>
    <w:rsid w:val="00D6430D"/>
    <w:rsid w:val="00D66188"/>
    <w:rsid w:val="00D66FF6"/>
    <w:rsid w:val="00D723E6"/>
    <w:rsid w:val="00D72B9E"/>
    <w:rsid w:val="00D731F6"/>
    <w:rsid w:val="00D740CA"/>
    <w:rsid w:val="00D7589C"/>
    <w:rsid w:val="00D75D1C"/>
    <w:rsid w:val="00D8367A"/>
    <w:rsid w:val="00D85728"/>
    <w:rsid w:val="00D91BFE"/>
    <w:rsid w:val="00D92F41"/>
    <w:rsid w:val="00D95481"/>
    <w:rsid w:val="00D97586"/>
    <w:rsid w:val="00DA1A7C"/>
    <w:rsid w:val="00DA3610"/>
    <w:rsid w:val="00DA763E"/>
    <w:rsid w:val="00DB01D7"/>
    <w:rsid w:val="00DB1562"/>
    <w:rsid w:val="00DB73B5"/>
    <w:rsid w:val="00DC7A13"/>
    <w:rsid w:val="00DD4C34"/>
    <w:rsid w:val="00DD707C"/>
    <w:rsid w:val="00DE2184"/>
    <w:rsid w:val="00DF2997"/>
    <w:rsid w:val="00E01F0B"/>
    <w:rsid w:val="00E0641C"/>
    <w:rsid w:val="00E10BC4"/>
    <w:rsid w:val="00E1415D"/>
    <w:rsid w:val="00E142B8"/>
    <w:rsid w:val="00E14838"/>
    <w:rsid w:val="00E151AE"/>
    <w:rsid w:val="00E15612"/>
    <w:rsid w:val="00E17180"/>
    <w:rsid w:val="00E21F40"/>
    <w:rsid w:val="00E2332F"/>
    <w:rsid w:val="00E236EB"/>
    <w:rsid w:val="00E26744"/>
    <w:rsid w:val="00E26925"/>
    <w:rsid w:val="00E323E9"/>
    <w:rsid w:val="00E3241E"/>
    <w:rsid w:val="00E33E79"/>
    <w:rsid w:val="00E34018"/>
    <w:rsid w:val="00E437D2"/>
    <w:rsid w:val="00E44099"/>
    <w:rsid w:val="00E47EB7"/>
    <w:rsid w:val="00E514E8"/>
    <w:rsid w:val="00E546E4"/>
    <w:rsid w:val="00E547BB"/>
    <w:rsid w:val="00E55751"/>
    <w:rsid w:val="00E56242"/>
    <w:rsid w:val="00E5656B"/>
    <w:rsid w:val="00E60A46"/>
    <w:rsid w:val="00E62468"/>
    <w:rsid w:val="00E6350A"/>
    <w:rsid w:val="00E65197"/>
    <w:rsid w:val="00E65DE3"/>
    <w:rsid w:val="00E8609C"/>
    <w:rsid w:val="00EA15C7"/>
    <w:rsid w:val="00EA2311"/>
    <w:rsid w:val="00EA471C"/>
    <w:rsid w:val="00EA5017"/>
    <w:rsid w:val="00EA60EE"/>
    <w:rsid w:val="00EC7797"/>
    <w:rsid w:val="00EC7BC3"/>
    <w:rsid w:val="00ED32D1"/>
    <w:rsid w:val="00ED7600"/>
    <w:rsid w:val="00ED76F4"/>
    <w:rsid w:val="00EE1682"/>
    <w:rsid w:val="00EE40D1"/>
    <w:rsid w:val="00EF06A7"/>
    <w:rsid w:val="00EF5731"/>
    <w:rsid w:val="00EF6073"/>
    <w:rsid w:val="00EF698B"/>
    <w:rsid w:val="00F012E3"/>
    <w:rsid w:val="00F03D4A"/>
    <w:rsid w:val="00F057F6"/>
    <w:rsid w:val="00F07B32"/>
    <w:rsid w:val="00F1147A"/>
    <w:rsid w:val="00F1362C"/>
    <w:rsid w:val="00F171F9"/>
    <w:rsid w:val="00F2649A"/>
    <w:rsid w:val="00F36476"/>
    <w:rsid w:val="00F414F1"/>
    <w:rsid w:val="00F438DC"/>
    <w:rsid w:val="00F44259"/>
    <w:rsid w:val="00F448AB"/>
    <w:rsid w:val="00F46835"/>
    <w:rsid w:val="00F47BE3"/>
    <w:rsid w:val="00F508B8"/>
    <w:rsid w:val="00F52331"/>
    <w:rsid w:val="00F53E82"/>
    <w:rsid w:val="00F55914"/>
    <w:rsid w:val="00F55C7E"/>
    <w:rsid w:val="00F56144"/>
    <w:rsid w:val="00F61376"/>
    <w:rsid w:val="00F62441"/>
    <w:rsid w:val="00F649D5"/>
    <w:rsid w:val="00F72CB1"/>
    <w:rsid w:val="00F739A5"/>
    <w:rsid w:val="00F75F2A"/>
    <w:rsid w:val="00F8215E"/>
    <w:rsid w:val="00F824F5"/>
    <w:rsid w:val="00F860B3"/>
    <w:rsid w:val="00F90FAB"/>
    <w:rsid w:val="00F9374D"/>
    <w:rsid w:val="00F96C7F"/>
    <w:rsid w:val="00FA0775"/>
    <w:rsid w:val="00FA4E9C"/>
    <w:rsid w:val="00FA5F29"/>
    <w:rsid w:val="00FB7020"/>
    <w:rsid w:val="00FC29B9"/>
    <w:rsid w:val="00FC6FD3"/>
    <w:rsid w:val="00FC77A4"/>
    <w:rsid w:val="00FD5E89"/>
    <w:rsid w:val="00FD696C"/>
    <w:rsid w:val="00FE305C"/>
    <w:rsid w:val="00FE4D91"/>
    <w:rsid w:val="00FE6653"/>
    <w:rsid w:val="00FF0301"/>
    <w:rsid w:val="00FF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472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0E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next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B1">
    <w:name w:val="B1"/>
    <w:basedOn w:val="List"/>
    <w:qFormat/>
    <w:rsid w:val="00236F2E"/>
    <w:pPr>
      <w:spacing w:line="256" w:lineRule="auto"/>
    </w:pPr>
    <w:rPr>
      <w:rFonts w:asciiTheme="minorHAnsi" w:hAnsiTheme="minorHAnsi"/>
      <w:sz w:val="22"/>
    </w:rPr>
  </w:style>
  <w:style w:type="paragraph" w:styleId="List">
    <w:name w:val="List"/>
    <w:basedOn w:val="Normal"/>
    <w:uiPriority w:val="99"/>
    <w:semiHidden/>
    <w:unhideWhenUsed/>
    <w:rsid w:val="00236F2E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4C61C3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nhideWhenUsed/>
    <w:rsid w:val="009F43F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89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F43F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89F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51883"/>
    <w:pPr>
      <w:spacing w:after="0" w:line="240" w:lineRule="auto"/>
    </w:pPr>
    <w:rPr>
      <w:rFonts w:ascii="Times New Roman" w:hAnsi="Times New Roman"/>
      <w:sz w:val="20"/>
    </w:rPr>
  </w:style>
  <w:style w:type="table" w:styleId="TableGridLight">
    <w:name w:val="Grid Table Light"/>
    <w:basedOn w:val="TableNormal"/>
    <w:uiPriority w:val="40"/>
    <w:rsid w:val="00D8367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2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eterse\Nokia\5G%20Radio%20-%20RAN4%205G%20Documents\RAN4%20108%20Toulouse\!Template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5AIRPNAIUNRU-1328258698-25369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https://nokia.sharepoint.com/sites/c5g/5gradio/_layouts/15/DocIdRedir.aspx?ID=5AIRPNAIUNRU-1328258698-25369</Url>
      <Description>5AIRPNAIUNRU-1328258698-25369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C355367B-1B07-4421-AFAB-CDCCF77EFD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8069D0-172B-4081-9737-1D7DB59CB8DF}"/>
</file>

<file path=customXml/itemProps3.xml><?xml version="1.0" encoding="utf-8"?>
<ds:datastoreItem xmlns:ds="http://schemas.openxmlformats.org/officeDocument/2006/customXml" ds:itemID="{DEE44000-7E22-4118-BA4F-FE723627B75D}"/>
</file>

<file path=customXml/itemProps4.xml><?xml version="1.0" encoding="utf-8"?>
<ds:datastoreItem xmlns:ds="http://schemas.openxmlformats.org/officeDocument/2006/customXml" ds:itemID="{FE4E35A2-1593-4EBB-B893-2E2360247970}"/>
</file>

<file path=customXml/itemProps5.xml><?xml version="1.0" encoding="utf-8"?>
<ds:datastoreItem xmlns:ds="http://schemas.openxmlformats.org/officeDocument/2006/customXml" ds:itemID="{35A794EE-1360-439D-9EAE-C57A4851BDD1}"/>
</file>

<file path=customXml/itemProps6.xml><?xml version="1.0" encoding="utf-8"?>
<ds:datastoreItem xmlns:ds="http://schemas.openxmlformats.org/officeDocument/2006/customXml" ds:itemID="{994C69B2-6EDF-4F70-8188-C0ADB0643198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3GPP_Paper_Template_RAN4_#108_Dimitri_brief.dotx</Template>
  <TotalTime>0</TotalTime>
  <Pages>9</Pages>
  <Words>3127</Words>
  <Characters>21173</Characters>
  <Application>Microsoft Office Word</Application>
  <DocSecurity>0</DocSecurity>
  <Lines>588</Lines>
  <Paragraphs>506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23794</CharactersWithSpaces>
  <SharedDoc>false</SharedDoc>
  <HLinks>
    <vt:vector size="24" baseType="variant">
      <vt:variant>
        <vt:i4>8060928</vt:i4>
      </vt:variant>
      <vt:variant>
        <vt:i4>51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7667721</vt:i4>
      </vt:variant>
      <vt:variant>
        <vt:i4>6</vt:i4>
      </vt:variant>
      <vt:variant>
        <vt:i4>0</vt:i4>
      </vt:variant>
      <vt:variant>
        <vt:i4>5</vt:i4>
      </vt:variant>
      <vt:variant>
        <vt:lpwstr>mailto:karsten.petersen@nokia.com</vt:lpwstr>
      </vt:variant>
      <vt:variant>
        <vt:lpwstr/>
      </vt:variant>
      <vt:variant>
        <vt:i4>6225960</vt:i4>
      </vt:variant>
      <vt:variant>
        <vt:i4>3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0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2023-08-11T18:56:00Z</dcterms:created>
  <dcterms:modified xsi:type="dcterms:W3CDTF">2023-08-11T18:56:00Z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d3bda39c-24e7-4119-bdb4-e9a0f216521a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